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6C3" w:rsidRPr="002F46C3" w:rsidRDefault="002F46C3" w:rsidP="002F46C3">
      <w:pPr>
        <w:pStyle w:val="NormalWeb"/>
        <w:spacing w:before="0" w:beforeAutospacing="0" w:after="0" w:afterAutospacing="0"/>
        <w:jc w:val="center"/>
        <w:rPr>
          <w:b/>
          <w:sz w:val="20"/>
          <w:szCs w:val="20"/>
          <w:lang w:val="es-MX"/>
        </w:rPr>
      </w:pPr>
      <w:r w:rsidRPr="002F46C3">
        <w:rPr>
          <w:b/>
          <w:sz w:val="20"/>
          <w:szCs w:val="20"/>
          <w:lang w:val="es-MX"/>
        </w:rPr>
        <w:t>DELEGACIÓN AZCAPOTZALCO</w:t>
      </w:r>
    </w:p>
    <w:p w:rsidR="002F46C3" w:rsidRPr="002F46C3" w:rsidRDefault="002F46C3" w:rsidP="002F46C3">
      <w:pPr>
        <w:pStyle w:val="NormalWeb"/>
        <w:spacing w:before="0" w:beforeAutospacing="0" w:after="0" w:afterAutospacing="0"/>
        <w:jc w:val="center"/>
        <w:rPr>
          <w:b/>
          <w:sz w:val="20"/>
          <w:szCs w:val="20"/>
          <w:lang w:val="es-MX"/>
        </w:rPr>
      </w:pPr>
    </w:p>
    <w:p w:rsidR="00272514" w:rsidRPr="000C0E02"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EVALUACIÓN INTERNA </w:t>
      </w:r>
      <w:r w:rsidR="002D5DB3" w:rsidRPr="000C0E02">
        <w:rPr>
          <w:rFonts w:ascii="Times New Roman" w:hAnsi="Times New Roman" w:cs="Times New Roman"/>
          <w:b/>
          <w:bCs/>
          <w:sz w:val="20"/>
          <w:szCs w:val="20"/>
        </w:rPr>
        <w:t>DEL PROGRAMA SOCIAL “PROGRAMA DE APOYO ECONÓMICO A</w:t>
      </w:r>
      <w:r w:rsidR="000652E6" w:rsidRPr="000C0E02">
        <w:rPr>
          <w:rFonts w:ascii="Times New Roman" w:hAnsi="Times New Roman" w:cs="Times New Roman"/>
          <w:b/>
          <w:bCs/>
          <w:sz w:val="20"/>
          <w:szCs w:val="20"/>
        </w:rPr>
        <w:t xml:space="preserve"> DEPORTISTAS DE ALTO RENDIMIENTO</w:t>
      </w:r>
      <w:r w:rsidR="002D5DB3" w:rsidRPr="000C0E02">
        <w:rPr>
          <w:rFonts w:ascii="Times New Roman" w:hAnsi="Times New Roman" w:cs="Times New Roman"/>
          <w:b/>
          <w:bCs/>
          <w:sz w:val="20"/>
          <w:szCs w:val="20"/>
        </w:rPr>
        <w:t xml:space="preserve">” DEL EJERCICIO FISCAL </w:t>
      </w:r>
      <w:r w:rsidR="000C0E02" w:rsidRPr="000C0E02">
        <w:rPr>
          <w:rFonts w:ascii="Times New Roman" w:hAnsi="Times New Roman" w:cs="Times New Roman"/>
          <w:b/>
          <w:bCs/>
          <w:sz w:val="20"/>
          <w:szCs w:val="20"/>
        </w:rPr>
        <w:t>2017</w:t>
      </w:r>
      <w:r w:rsidR="002D5DB3" w:rsidRPr="000C0E02">
        <w:rPr>
          <w:rFonts w:ascii="Times New Roman" w:hAnsi="Times New Roman" w:cs="Times New Roman"/>
          <w:b/>
          <w:bCs/>
          <w:sz w:val="20"/>
          <w:szCs w:val="20"/>
        </w:rPr>
        <w:t>.</w:t>
      </w:r>
    </w:p>
    <w:p w:rsidR="002D5DB3" w:rsidRPr="000C0E02" w:rsidRDefault="002D5DB3" w:rsidP="000C0E02">
      <w:pPr>
        <w:spacing w:after="0" w:line="240" w:lineRule="auto"/>
        <w:jc w:val="both"/>
        <w:rPr>
          <w:rFonts w:ascii="Times New Roman" w:hAnsi="Times New Roman" w:cs="Times New Roman"/>
          <w:b/>
          <w:bCs/>
          <w:sz w:val="20"/>
          <w:szCs w:val="20"/>
        </w:rPr>
      </w:pPr>
    </w:p>
    <w:p w:rsidR="002D5DB3" w:rsidRPr="000C0E02" w:rsidRDefault="002D5DB3"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EVALUACIÓN INTEGRAL DE LOS PROGRAMAS SOCIALES DE LA CIUDAD DE MÉXICO 20</w:t>
      </w:r>
      <w:r w:rsidR="00041B92">
        <w:rPr>
          <w:rFonts w:ascii="Times New Roman" w:hAnsi="Times New Roman" w:cs="Times New Roman"/>
          <w:b/>
          <w:bCs/>
          <w:sz w:val="20"/>
          <w:szCs w:val="20"/>
        </w:rPr>
        <w:t>1</w:t>
      </w:r>
      <w:r w:rsidRPr="000C0E02">
        <w:rPr>
          <w:rFonts w:ascii="Times New Roman" w:hAnsi="Times New Roman" w:cs="Times New Roman"/>
          <w:b/>
          <w:bCs/>
          <w:sz w:val="20"/>
          <w:szCs w:val="20"/>
        </w:rPr>
        <w:t>6-2018.</w:t>
      </w:r>
    </w:p>
    <w:p w:rsidR="005800DF" w:rsidRPr="000C0E02" w:rsidRDefault="005800DF" w:rsidP="000C0E02">
      <w:pPr>
        <w:spacing w:after="0" w:line="240" w:lineRule="auto"/>
        <w:jc w:val="both"/>
        <w:rPr>
          <w:rFonts w:ascii="Times New Roman" w:hAnsi="Times New Roman" w:cs="Times New Roman"/>
          <w:b/>
          <w:bCs/>
          <w:sz w:val="20"/>
          <w:szCs w:val="20"/>
        </w:rPr>
      </w:pPr>
    </w:p>
    <w:p w:rsidR="00505C0A" w:rsidRPr="000C0E02"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I. DESCRIPCIÓN DEL PROGRAMA SOCIAL </w:t>
      </w:r>
    </w:p>
    <w:p w:rsidR="00D033AA" w:rsidRPr="000C0E02" w:rsidRDefault="00D033AA" w:rsidP="000C0E02">
      <w:pPr>
        <w:spacing w:after="0" w:line="240" w:lineRule="auto"/>
        <w:jc w:val="both"/>
        <w:rPr>
          <w:rFonts w:ascii="Times New Roman" w:hAnsi="Times New Roman" w:cs="Times New Roman"/>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0"/>
        <w:gridCol w:w="1074"/>
        <w:gridCol w:w="2324"/>
        <w:gridCol w:w="2880"/>
        <w:gridCol w:w="2167"/>
      </w:tblGrid>
      <w:tr w:rsidR="00505C0A" w:rsidRPr="000C0E02" w:rsidTr="00AE6E61">
        <w:trPr>
          <w:trHeight w:val="477"/>
        </w:trPr>
        <w:tc>
          <w:tcPr>
            <w:tcW w:w="1620"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Aspecto del Programa Social </w:t>
            </w:r>
          </w:p>
        </w:tc>
        <w:tc>
          <w:tcPr>
            <w:tcW w:w="1074" w:type="dxa"/>
          </w:tcPr>
          <w:p w:rsidR="00505C0A" w:rsidRPr="000C0E02" w:rsidRDefault="00505C0A" w:rsidP="009954DD">
            <w:pPr>
              <w:pStyle w:val="Default"/>
              <w:jc w:val="center"/>
              <w:rPr>
                <w:color w:val="auto"/>
                <w:sz w:val="20"/>
                <w:szCs w:val="20"/>
                <w:lang w:val="es-ES_tradnl"/>
              </w:rPr>
            </w:pPr>
            <w:r w:rsidRPr="000C0E02">
              <w:rPr>
                <w:b/>
                <w:bCs/>
                <w:color w:val="auto"/>
                <w:sz w:val="20"/>
                <w:szCs w:val="20"/>
                <w:lang w:val="es-ES_tradnl"/>
              </w:rPr>
              <w:t>2015</w:t>
            </w:r>
          </w:p>
        </w:tc>
        <w:tc>
          <w:tcPr>
            <w:tcW w:w="2324" w:type="dxa"/>
          </w:tcPr>
          <w:p w:rsidR="00505C0A" w:rsidRPr="000C0E02" w:rsidRDefault="00505C0A" w:rsidP="009954DD">
            <w:pPr>
              <w:pStyle w:val="Default"/>
              <w:jc w:val="center"/>
              <w:rPr>
                <w:color w:val="auto"/>
                <w:sz w:val="20"/>
                <w:szCs w:val="20"/>
                <w:lang w:val="es-ES_tradnl"/>
              </w:rPr>
            </w:pPr>
            <w:r w:rsidRPr="000C0E02">
              <w:rPr>
                <w:b/>
                <w:bCs/>
                <w:color w:val="auto"/>
                <w:sz w:val="20"/>
                <w:szCs w:val="20"/>
                <w:lang w:val="es-ES_tradnl"/>
              </w:rPr>
              <w:t>2016</w:t>
            </w:r>
          </w:p>
          <w:p w:rsidR="00505C0A" w:rsidRPr="000C0E02" w:rsidRDefault="00505C0A" w:rsidP="009954DD">
            <w:pPr>
              <w:spacing w:after="0" w:line="240" w:lineRule="auto"/>
              <w:jc w:val="center"/>
              <w:rPr>
                <w:rFonts w:ascii="Times New Roman" w:hAnsi="Times New Roman" w:cs="Times New Roman"/>
                <w:sz w:val="20"/>
                <w:szCs w:val="20"/>
              </w:rPr>
            </w:pPr>
          </w:p>
        </w:tc>
        <w:tc>
          <w:tcPr>
            <w:tcW w:w="2880" w:type="dxa"/>
          </w:tcPr>
          <w:p w:rsidR="00505C0A" w:rsidRPr="000C0E02" w:rsidRDefault="00505C0A" w:rsidP="009954DD">
            <w:pPr>
              <w:pStyle w:val="Default"/>
              <w:jc w:val="center"/>
              <w:rPr>
                <w:color w:val="auto"/>
                <w:sz w:val="20"/>
                <w:szCs w:val="20"/>
                <w:lang w:val="es-ES_tradnl"/>
              </w:rPr>
            </w:pPr>
            <w:r w:rsidRPr="000C0E02">
              <w:rPr>
                <w:b/>
                <w:bCs/>
                <w:color w:val="auto"/>
                <w:sz w:val="20"/>
                <w:szCs w:val="20"/>
                <w:lang w:val="es-ES_tradnl"/>
              </w:rPr>
              <w:t>2017</w:t>
            </w:r>
          </w:p>
          <w:p w:rsidR="00505C0A" w:rsidRPr="000C0E02" w:rsidRDefault="00505C0A" w:rsidP="009954DD">
            <w:pPr>
              <w:spacing w:after="0" w:line="240" w:lineRule="auto"/>
              <w:jc w:val="center"/>
              <w:rPr>
                <w:rFonts w:ascii="Times New Roman" w:hAnsi="Times New Roman" w:cs="Times New Roman"/>
                <w:sz w:val="20"/>
                <w:szCs w:val="20"/>
              </w:rPr>
            </w:pPr>
          </w:p>
        </w:tc>
        <w:tc>
          <w:tcPr>
            <w:tcW w:w="2167"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Justificación en caso de cambios </w:t>
            </w:r>
          </w:p>
        </w:tc>
      </w:tr>
      <w:tr w:rsidR="000652E6" w:rsidRPr="000C0E02" w:rsidTr="000C0E02">
        <w:tc>
          <w:tcPr>
            <w:tcW w:w="1620" w:type="dxa"/>
          </w:tcPr>
          <w:p w:rsidR="000652E6" w:rsidRPr="000C0E02" w:rsidRDefault="000652E6" w:rsidP="000C0E02">
            <w:pPr>
              <w:pStyle w:val="Default"/>
              <w:jc w:val="both"/>
              <w:rPr>
                <w:color w:val="auto"/>
                <w:sz w:val="20"/>
                <w:szCs w:val="20"/>
                <w:lang w:val="es-ES_tradnl"/>
              </w:rPr>
            </w:pPr>
            <w:r w:rsidRPr="000C0E02">
              <w:rPr>
                <w:color w:val="auto"/>
                <w:sz w:val="20"/>
                <w:szCs w:val="20"/>
                <w:lang w:val="es-ES_tradnl"/>
              </w:rPr>
              <w:t xml:space="preserve">Nombre del Programa Social </w:t>
            </w:r>
          </w:p>
          <w:p w:rsidR="000652E6" w:rsidRPr="000C0E02" w:rsidRDefault="000652E6" w:rsidP="000C0E02">
            <w:pPr>
              <w:spacing w:after="0" w:line="240" w:lineRule="auto"/>
              <w:jc w:val="both"/>
              <w:rPr>
                <w:rFonts w:ascii="Times New Roman" w:hAnsi="Times New Roman" w:cs="Times New Roman"/>
                <w:sz w:val="20"/>
                <w:szCs w:val="20"/>
              </w:rPr>
            </w:pPr>
          </w:p>
        </w:tc>
        <w:tc>
          <w:tcPr>
            <w:tcW w:w="1074" w:type="dxa"/>
          </w:tcPr>
          <w:p w:rsidR="000652E6" w:rsidRPr="000C0E02" w:rsidRDefault="000652E6" w:rsidP="000C0E02">
            <w:pPr>
              <w:spacing w:after="0" w:line="240" w:lineRule="auto"/>
              <w:jc w:val="both"/>
              <w:rPr>
                <w:rFonts w:ascii="Times New Roman" w:hAnsi="Times New Roman" w:cs="Times New Roman"/>
                <w:sz w:val="20"/>
                <w:szCs w:val="20"/>
              </w:rPr>
            </w:pPr>
          </w:p>
        </w:tc>
        <w:tc>
          <w:tcPr>
            <w:tcW w:w="2324"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PROGRAMA DE APOYO ECONÓMICO A DEPORTISTAS DE ALTO RENDIMIENTO</w:t>
            </w:r>
          </w:p>
        </w:tc>
        <w:tc>
          <w:tcPr>
            <w:tcW w:w="2880"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PROGRAMA DE APOYO ECONÓMICO A DEPORTISTAS DE ALTO RENDIMIENTO</w:t>
            </w:r>
          </w:p>
        </w:tc>
        <w:tc>
          <w:tcPr>
            <w:tcW w:w="2167" w:type="dxa"/>
          </w:tcPr>
          <w:p w:rsidR="000652E6" w:rsidRPr="000C0E02" w:rsidRDefault="000652E6" w:rsidP="000C0E02">
            <w:pPr>
              <w:spacing w:after="0" w:line="240" w:lineRule="auto"/>
              <w:jc w:val="both"/>
              <w:rPr>
                <w:rFonts w:ascii="Times New Roman" w:hAnsi="Times New Roman" w:cs="Times New Roman"/>
                <w:sz w:val="20"/>
                <w:szCs w:val="20"/>
              </w:rPr>
            </w:pPr>
          </w:p>
        </w:tc>
      </w:tr>
      <w:tr w:rsidR="000652E6" w:rsidRPr="000C0E02" w:rsidTr="000C0E02">
        <w:tc>
          <w:tcPr>
            <w:tcW w:w="1620" w:type="dxa"/>
          </w:tcPr>
          <w:p w:rsidR="000652E6" w:rsidRPr="000C0E02" w:rsidRDefault="000652E6" w:rsidP="000C0E02">
            <w:pPr>
              <w:pStyle w:val="Default"/>
              <w:jc w:val="both"/>
              <w:rPr>
                <w:color w:val="auto"/>
                <w:sz w:val="20"/>
                <w:szCs w:val="20"/>
                <w:lang w:val="es-ES_tradnl"/>
              </w:rPr>
            </w:pPr>
            <w:r w:rsidRPr="000C0E02">
              <w:rPr>
                <w:color w:val="auto"/>
                <w:sz w:val="20"/>
                <w:szCs w:val="20"/>
                <w:lang w:val="es-ES_tradnl"/>
              </w:rPr>
              <w:t xml:space="preserve">Problema central atendido por el Programa Social </w:t>
            </w:r>
          </w:p>
          <w:p w:rsidR="000652E6" w:rsidRPr="000C0E02" w:rsidRDefault="000652E6" w:rsidP="000C0E02">
            <w:pPr>
              <w:spacing w:after="0" w:line="240" w:lineRule="auto"/>
              <w:jc w:val="both"/>
              <w:rPr>
                <w:rFonts w:ascii="Times New Roman" w:hAnsi="Times New Roman" w:cs="Times New Roman"/>
                <w:sz w:val="20"/>
                <w:szCs w:val="20"/>
              </w:rPr>
            </w:pPr>
          </w:p>
        </w:tc>
        <w:tc>
          <w:tcPr>
            <w:tcW w:w="1074" w:type="dxa"/>
          </w:tcPr>
          <w:p w:rsidR="000652E6" w:rsidRPr="000C0E02" w:rsidRDefault="000652E6" w:rsidP="000C0E02">
            <w:pPr>
              <w:spacing w:after="0" w:line="240" w:lineRule="auto"/>
              <w:jc w:val="both"/>
              <w:rPr>
                <w:rFonts w:ascii="Times New Roman" w:hAnsi="Times New Roman" w:cs="Times New Roman"/>
                <w:sz w:val="20"/>
                <w:szCs w:val="20"/>
              </w:rPr>
            </w:pPr>
          </w:p>
        </w:tc>
        <w:tc>
          <w:tcPr>
            <w:tcW w:w="2324" w:type="dxa"/>
          </w:tcPr>
          <w:p w:rsidR="000652E6" w:rsidRPr="000C0E02" w:rsidRDefault="000652E6" w:rsidP="000C0E02">
            <w:pPr>
              <w:pStyle w:val="NormalWeb"/>
              <w:spacing w:before="0" w:beforeAutospacing="0" w:after="0" w:afterAutospacing="0"/>
              <w:jc w:val="both"/>
              <w:rPr>
                <w:sz w:val="20"/>
                <w:szCs w:val="20"/>
                <w:lang w:val="es-ES_tradnl"/>
              </w:rPr>
            </w:pPr>
            <w:r w:rsidRPr="000C0E02">
              <w:rPr>
                <w:sz w:val="20"/>
                <w:szCs w:val="20"/>
                <w:lang w:val="es-ES_tradnl"/>
              </w:rPr>
              <w:t>Rezago deportivo en los últimos años en el medallero de la Ciudad de México, debido a las dificultades económicas de las familias en situación de vulnerabilidad, lo anterior debido al incremento de los requerimientos a cubrir cuando un deportista entra en un nivel competitivo.</w:t>
            </w:r>
          </w:p>
        </w:tc>
        <w:tc>
          <w:tcPr>
            <w:tcW w:w="2880"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Falta de recursos económicos para la práctica deportiva de alto rendimiento, debido a los costos que implica la dedicación a este tipo de deporte competitivo.</w:t>
            </w:r>
          </w:p>
        </w:tc>
        <w:tc>
          <w:tcPr>
            <w:tcW w:w="2167" w:type="dxa"/>
          </w:tcPr>
          <w:p w:rsidR="000652E6" w:rsidRPr="000C0E02" w:rsidRDefault="000652E6" w:rsidP="000C0E02">
            <w:pPr>
              <w:spacing w:after="0" w:line="240" w:lineRule="auto"/>
              <w:jc w:val="both"/>
              <w:rPr>
                <w:rFonts w:ascii="Times New Roman" w:hAnsi="Times New Roman" w:cs="Times New Roman"/>
                <w:sz w:val="20"/>
                <w:szCs w:val="20"/>
              </w:rPr>
            </w:pPr>
          </w:p>
        </w:tc>
      </w:tr>
      <w:tr w:rsidR="000652E6" w:rsidRPr="000C0E02" w:rsidTr="000C0E02">
        <w:tc>
          <w:tcPr>
            <w:tcW w:w="1620" w:type="dxa"/>
          </w:tcPr>
          <w:p w:rsidR="000652E6" w:rsidRPr="000C0E02" w:rsidRDefault="000652E6" w:rsidP="00D700F1">
            <w:pPr>
              <w:pStyle w:val="Default"/>
              <w:jc w:val="both"/>
              <w:rPr>
                <w:sz w:val="20"/>
                <w:szCs w:val="20"/>
              </w:rPr>
            </w:pPr>
            <w:r w:rsidRPr="000C0E02">
              <w:rPr>
                <w:color w:val="auto"/>
                <w:sz w:val="20"/>
                <w:szCs w:val="20"/>
                <w:lang w:val="es-ES_tradnl"/>
              </w:rPr>
              <w:t xml:space="preserve">Objetivo General </w:t>
            </w:r>
          </w:p>
        </w:tc>
        <w:tc>
          <w:tcPr>
            <w:tcW w:w="1074" w:type="dxa"/>
          </w:tcPr>
          <w:p w:rsidR="000652E6" w:rsidRPr="000C0E02" w:rsidRDefault="000652E6" w:rsidP="000C0E02">
            <w:pPr>
              <w:spacing w:after="0" w:line="240" w:lineRule="auto"/>
              <w:jc w:val="both"/>
              <w:rPr>
                <w:rFonts w:ascii="Times New Roman" w:hAnsi="Times New Roman" w:cs="Times New Roman"/>
                <w:sz w:val="20"/>
                <w:szCs w:val="20"/>
              </w:rPr>
            </w:pPr>
          </w:p>
        </w:tc>
        <w:tc>
          <w:tcPr>
            <w:tcW w:w="2324"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lang w:eastAsia="es-MX"/>
              </w:rPr>
              <w:t>Contribuir al desarrollo de deportistas de alto rendimiento de la Delegación Azcapotzalco, impulsando su participación, permanencia y reconocimiento, mediante el otorgamiento de estímulos económicos que les permitan allegarse de lo necesario para mejorar su grado de competitividad y permanencia en la práctica de la disciplina en la que se desempeñen.</w:t>
            </w:r>
          </w:p>
        </w:tc>
        <w:tc>
          <w:tcPr>
            <w:tcW w:w="2880"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Contribuir al desarrollo de deportistas de alto rendimiento de la Delegación Azcapotzalco, impulsando su participación, permanencia y reconocimiento otorgando apoyos económicos de </w:t>
            </w:r>
            <w:r w:rsidR="000C0E02" w:rsidRPr="000C0E02">
              <w:rPr>
                <w:rFonts w:ascii="Times New Roman" w:hAnsi="Times New Roman" w:cs="Times New Roman"/>
                <w:sz w:val="20"/>
                <w:szCs w:val="20"/>
              </w:rPr>
              <w:t>$</w:t>
            </w:r>
            <w:r w:rsidRPr="000C0E02">
              <w:rPr>
                <w:rFonts w:ascii="Times New Roman" w:hAnsi="Times New Roman" w:cs="Times New Roman"/>
                <w:sz w:val="20"/>
                <w:szCs w:val="20"/>
              </w:rPr>
              <w:t>18,480</w:t>
            </w:r>
            <w:r w:rsidR="000C0E02" w:rsidRPr="000C0E02">
              <w:rPr>
                <w:rFonts w:ascii="Times New Roman" w:hAnsi="Times New Roman" w:cs="Times New Roman"/>
                <w:sz w:val="20"/>
                <w:szCs w:val="20"/>
              </w:rPr>
              <w:t>.00</w:t>
            </w:r>
            <w:r w:rsidRPr="000C0E02">
              <w:rPr>
                <w:rFonts w:ascii="Times New Roman" w:hAnsi="Times New Roman" w:cs="Times New Roman"/>
                <w:sz w:val="20"/>
                <w:szCs w:val="20"/>
              </w:rPr>
              <w:t xml:space="preserve"> (dieciocho mil cuatrocientos ochenta pesos 00/100 M.N.) a por lo menos 25 deportistas de alto rendimiento que sean habitantes de la Delegación Azcapotzalco, éste estímulo tiene la finalidad de mejorar su grado de competitividad y permanencia en la práctica de la disciplina que desempeñen.</w:t>
            </w:r>
          </w:p>
        </w:tc>
        <w:tc>
          <w:tcPr>
            <w:tcW w:w="2167"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Es importante comentar que se incluyó en el objetivo general el apoyo económico a entregar y el número de beneficiarios derechohabientes, para establecer con transparencia los objetivos a lograr.</w:t>
            </w:r>
          </w:p>
        </w:tc>
      </w:tr>
      <w:tr w:rsidR="000652E6" w:rsidRPr="000C0E02" w:rsidTr="000C0E02">
        <w:tc>
          <w:tcPr>
            <w:tcW w:w="1620" w:type="dxa"/>
          </w:tcPr>
          <w:p w:rsidR="000652E6" w:rsidRPr="000C0E02" w:rsidRDefault="000652E6" w:rsidP="00D700F1">
            <w:pPr>
              <w:pStyle w:val="Default"/>
              <w:jc w:val="both"/>
              <w:rPr>
                <w:sz w:val="20"/>
                <w:szCs w:val="20"/>
              </w:rPr>
            </w:pPr>
            <w:r w:rsidRPr="000C0E02">
              <w:rPr>
                <w:color w:val="auto"/>
                <w:sz w:val="20"/>
                <w:szCs w:val="20"/>
                <w:lang w:val="es-ES_tradnl"/>
              </w:rPr>
              <w:t xml:space="preserve">Objetivos Específicos </w:t>
            </w:r>
          </w:p>
        </w:tc>
        <w:tc>
          <w:tcPr>
            <w:tcW w:w="1074" w:type="dxa"/>
          </w:tcPr>
          <w:p w:rsidR="000652E6" w:rsidRPr="000C0E02" w:rsidRDefault="000652E6" w:rsidP="000C0E02">
            <w:pPr>
              <w:spacing w:after="0" w:line="240" w:lineRule="auto"/>
              <w:jc w:val="both"/>
              <w:rPr>
                <w:rFonts w:ascii="Times New Roman" w:hAnsi="Times New Roman" w:cs="Times New Roman"/>
                <w:sz w:val="20"/>
                <w:szCs w:val="20"/>
              </w:rPr>
            </w:pPr>
          </w:p>
        </w:tc>
        <w:tc>
          <w:tcPr>
            <w:tcW w:w="2324" w:type="dxa"/>
          </w:tcPr>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lang w:eastAsia="es-MX"/>
              </w:rPr>
              <w:t>Elevar la competitividad deportiva de nuestros deportistas, buscando su intervención en más competencias que por índole económica en ocasiones no puede participar.</w:t>
            </w: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Fomentar el ejercicio del derecho al deporte entre la infancia y las personas </w:t>
            </w:r>
            <w:r w:rsidRPr="000C0E02">
              <w:rPr>
                <w:rFonts w:ascii="Times New Roman" w:hAnsi="Times New Roman" w:cs="Times New Roman"/>
                <w:sz w:val="20"/>
                <w:szCs w:val="20"/>
                <w:lang w:eastAsia="es-MX"/>
              </w:rPr>
              <w:lastRenderedPageBreak/>
              <w:t>jóvenes de nuestra demarcación, como medida preventiva en el cuidado a la salud, que mejore su desarrollo físico, intelectual y su capacidad para integrarse en una vida en comunidad.</w:t>
            </w: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Generar un </w:t>
            </w:r>
            <w:r w:rsidR="000C0E02">
              <w:rPr>
                <w:rFonts w:ascii="Times New Roman" w:hAnsi="Times New Roman" w:cs="Times New Roman"/>
                <w:sz w:val="20"/>
                <w:szCs w:val="20"/>
                <w:lang w:eastAsia="es-MX"/>
              </w:rPr>
              <w:t>espíritu</w:t>
            </w:r>
            <w:r w:rsidRPr="000C0E02">
              <w:rPr>
                <w:rFonts w:ascii="Times New Roman" w:hAnsi="Times New Roman" w:cs="Times New Roman"/>
                <w:sz w:val="20"/>
                <w:szCs w:val="20"/>
                <w:lang w:eastAsia="es-MX"/>
              </w:rPr>
              <w:t xml:space="preserve"> de identidad de los deportistas de alto rendimiento con nuestra demarcación, al lograr representarla y ser reconocidos en diversos ámbitos, entre ellos el social.</w:t>
            </w: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lang w:eastAsia="es-MX"/>
              </w:rPr>
              <w:t>Además, mediante el impulso deportivo de niñas, niños y jóvenes talento en materia deportiva, se pretende contribuir a la construcción de un espacio de integración familiar, involucrando a sus integrantes en el seguimiento y acompañamiento de las diversas actividades y competencias en las que participen las y los talentos deportivos.</w:t>
            </w: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lang w:eastAsia="es-MX"/>
              </w:rPr>
              <w:t>Garantizar el ejercicio del derecho al deporte por parte de niñas, niños y jóvenes que demuestren un talento deportivo para la práctica de alguna disciplina, evitando su deserción de estas actividades debido a factores de índole económica.</w:t>
            </w:r>
          </w:p>
          <w:p w:rsidR="000652E6" w:rsidRPr="000C0E02" w:rsidRDefault="000652E6" w:rsidP="000C0E02">
            <w:pPr>
              <w:spacing w:after="0" w:line="240" w:lineRule="auto"/>
              <w:jc w:val="both"/>
              <w:textAlignment w:val="baseline"/>
              <w:rPr>
                <w:rFonts w:ascii="Times New Roman" w:hAnsi="Times New Roman" w:cs="Times New Roman"/>
                <w:sz w:val="20"/>
                <w:szCs w:val="20"/>
                <w:lang w:eastAsia="es-MX"/>
              </w:rPr>
            </w:pPr>
          </w:p>
          <w:p w:rsidR="000C0E02" w:rsidRPr="000C0E02" w:rsidRDefault="000652E6" w:rsidP="00AE6E61">
            <w:pPr>
              <w:spacing w:after="0" w:line="240" w:lineRule="auto"/>
              <w:jc w:val="both"/>
              <w:textAlignment w:val="baseline"/>
              <w:rPr>
                <w:rFonts w:ascii="Times New Roman" w:hAnsi="Times New Roman" w:cs="Times New Roman"/>
                <w:sz w:val="20"/>
                <w:szCs w:val="20"/>
                <w:lang w:eastAsia="es-MX"/>
              </w:rPr>
            </w:pPr>
            <w:r w:rsidRPr="000C0E02">
              <w:rPr>
                <w:rFonts w:ascii="Times New Roman" w:hAnsi="Times New Roman" w:cs="Times New Roman"/>
                <w:sz w:val="20"/>
                <w:szCs w:val="20"/>
              </w:rPr>
              <w:t>Se garantizará el fomento a la equidad social y de género mediante una evaluación imparcial de los requisitos para poder ser beneficiario del programa.</w:t>
            </w:r>
          </w:p>
        </w:tc>
        <w:tc>
          <w:tcPr>
            <w:tcW w:w="2880" w:type="dxa"/>
          </w:tcPr>
          <w:p w:rsidR="000652E6" w:rsidRPr="000C0E02" w:rsidRDefault="000652E6" w:rsidP="000C0E02">
            <w:pPr>
              <w:pStyle w:val="Default"/>
              <w:rPr>
                <w:sz w:val="20"/>
                <w:szCs w:val="20"/>
                <w:lang w:val="es-ES_tradnl"/>
              </w:rPr>
            </w:pPr>
            <w:r w:rsidRPr="000C0E02">
              <w:rPr>
                <w:sz w:val="20"/>
                <w:szCs w:val="20"/>
                <w:lang w:val="es-ES_tradnl"/>
              </w:rPr>
              <w:lastRenderedPageBreak/>
              <w:t xml:space="preserve">Elevar la competitividad deportiva de los deportistas habitantes de Azcapotzalco, buscando así su participación en más competencias, que, por índole económica, en ocasiones no puede participar. </w:t>
            </w:r>
          </w:p>
          <w:p w:rsidR="000652E6" w:rsidRPr="000C0E02" w:rsidRDefault="000652E6" w:rsidP="000C0E02">
            <w:pPr>
              <w:pStyle w:val="Default"/>
              <w:rPr>
                <w:sz w:val="20"/>
                <w:szCs w:val="20"/>
                <w:lang w:val="es-ES_tradnl"/>
              </w:rPr>
            </w:pPr>
            <w:r w:rsidRPr="000C0E02">
              <w:rPr>
                <w:sz w:val="20"/>
                <w:szCs w:val="20"/>
                <w:lang w:val="es-ES_tradnl"/>
              </w:rPr>
              <w:t xml:space="preserve">Fomentar el ejercicio del derecho al deporte entre la infancia y las personas jóvenes de nuestra demarcación, como </w:t>
            </w:r>
            <w:r w:rsidRPr="000C0E02">
              <w:rPr>
                <w:sz w:val="20"/>
                <w:szCs w:val="20"/>
                <w:lang w:val="es-ES_tradnl"/>
              </w:rPr>
              <w:lastRenderedPageBreak/>
              <w:t xml:space="preserve">medida preventiva en el cuidado a la salud, que mejore su desarrollo físico, intelectual y su capacidad para integrarse en una vida en comunidad. </w:t>
            </w:r>
          </w:p>
          <w:p w:rsidR="000652E6" w:rsidRPr="000C0E02" w:rsidRDefault="000652E6" w:rsidP="000C0E02">
            <w:pPr>
              <w:pStyle w:val="Default"/>
              <w:rPr>
                <w:sz w:val="20"/>
                <w:szCs w:val="20"/>
                <w:lang w:val="es-ES_tradnl"/>
              </w:rPr>
            </w:pPr>
            <w:r w:rsidRPr="000C0E02">
              <w:rPr>
                <w:sz w:val="20"/>
                <w:szCs w:val="20"/>
                <w:lang w:val="es-ES_tradnl"/>
              </w:rPr>
              <w:t xml:space="preserve">Generar un espíritu de identidad de los deportistas de alto rendimiento con Azcapotzalco, al lograr representar a la Delegación y ser reconocidos en diversos ámbitos, entre ellos el social. </w:t>
            </w:r>
          </w:p>
          <w:p w:rsidR="000652E6" w:rsidRPr="000C0E02" w:rsidRDefault="000652E6" w:rsidP="000C0E02">
            <w:pPr>
              <w:pStyle w:val="Default"/>
              <w:rPr>
                <w:sz w:val="20"/>
                <w:szCs w:val="20"/>
                <w:lang w:val="es-ES_tradnl"/>
              </w:rPr>
            </w:pPr>
            <w:r w:rsidRPr="000C0E02">
              <w:rPr>
                <w:sz w:val="20"/>
                <w:szCs w:val="20"/>
                <w:lang w:val="es-ES_tradnl"/>
              </w:rPr>
              <w:t xml:space="preserve">Además, mediante el impulso deportivo de niñas, niños y jóvenes talento en materia deportiva, se pretende contribuir a la construcción de un espacio de integración familiar, involucrando a sus integrantes en el seguimiento y acompañamiento de las diversas actividades y competencias en las que participen las y los talentos deportivos. </w:t>
            </w:r>
          </w:p>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Garantizar el ejercicio del derecho al deporte por parte de niñas, niños y jóvenes que demuestren un talento deportivo para la práctica de alguna disciplina, evitando su deserción de estas actividades debido a factores de vulnerabilidad social.</w:t>
            </w:r>
          </w:p>
        </w:tc>
        <w:tc>
          <w:tcPr>
            <w:tcW w:w="2167"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No existen cambios en los objetivos específicos, únicamente se ampliaron y puntualizaron, por lo cual se mantuvieron los del ejercicio fiscal anterior</w:t>
            </w:r>
          </w:p>
        </w:tc>
      </w:tr>
      <w:tr w:rsidR="005243AB" w:rsidRPr="000C0E02" w:rsidTr="000C0E02">
        <w:tc>
          <w:tcPr>
            <w:tcW w:w="1620" w:type="dxa"/>
          </w:tcPr>
          <w:p w:rsidR="005243AB" w:rsidRPr="000C0E02" w:rsidRDefault="005243AB" w:rsidP="000C0E02">
            <w:pPr>
              <w:pStyle w:val="Default"/>
              <w:jc w:val="both"/>
              <w:rPr>
                <w:color w:val="auto"/>
                <w:sz w:val="20"/>
                <w:szCs w:val="20"/>
                <w:lang w:val="es-ES_tradnl"/>
              </w:rPr>
            </w:pPr>
            <w:r w:rsidRPr="000C0E02">
              <w:rPr>
                <w:color w:val="auto"/>
                <w:sz w:val="20"/>
                <w:szCs w:val="20"/>
                <w:lang w:val="es-ES_tradnl"/>
              </w:rPr>
              <w:lastRenderedPageBreak/>
              <w:t xml:space="preserve">Población Objetivo del Programa Social (descripción y cuantificación) </w:t>
            </w:r>
          </w:p>
        </w:tc>
        <w:tc>
          <w:tcPr>
            <w:tcW w:w="1074" w:type="dxa"/>
          </w:tcPr>
          <w:p w:rsidR="005243AB" w:rsidRPr="000C0E02" w:rsidRDefault="005243AB" w:rsidP="000C0E02">
            <w:pPr>
              <w:spacing w:after="0" w:line="240" w:lineRule="auto"/>
              <w:jc w:val="both"/>
              <w:rPr>
                <w:rFonts w:ascii="Times New Roman" w:hAnsi="Times New Roman" w:cs="Times New Roman"/>
                <w:sz w:val="20"/>
                <w:szCs w:val="20"/>
              </w:rPr>
            </w:pPr>
          </w:p>
        </w:tc>
        <w:tc>
          <w:tcPr>
            <w:tcW w:w="2324" w:type="dxa"/>
          </w:tcPr>
          <w:p w:rsidR="005243AB" w:rsidRPr="000C0E02" w:rsidRDefault="005243AB" w:rsidP="000C0E02">
            <w:pPr>
              <w:pStyle w:val="NormalWeb"/>
              <w:spacing w:before="0" w:beforeAutospacing="0" w:after="0" w:afterAutospacing="0"/>
              <w:jc w:val="both"/>
              <w:rPr>
                <w:sz w:val="20"/>
                <w:szCs w:val="20"/>
                <w:lang w:val="es-ES_tradnl"/>
              </w:rPr>
            </w:pPr>
            <w:r w:rsidRPr="000C0E02">
              <w:rPr>
                <w:sz w:val="20"/>
                <w:szCs w:val="20"/>
                <w:lang w:val="es-ES_tradnl"/>
              </w:rPr>
              <w:t xml:space="preserve">20 deportistas de alto rendimiento residentes de alguna de las 111 unidades territoriales de la Delegación Azcapotzalco, impulsando y fomentando la práctica deportiva contribuyendo al desarrollo de los atletas que participan en justas nacionales.  </w:t>
            </w:r>
          </w:p>
        </w:tc>
        <w:tc>
          <w:tcPr>
            <w:tcW w:w="2880" w:type="dxa"/>
          </w:tcPr>
          <w:p w:rsidR="005243AB" w:rsidRPr="000C0E02" w:rsidRDefault="000C0E02" w:rsidP="000C0E02">
            <w:pPr>
              <w:pStyle w:val="NormalWeb"/>
              <w:spacing w:before="0" w:beforeAutospacing="0" w:after="0" w:afterAutospacing="0"/>
              <w:jc w:val="both"/>
              <w:rPr>
                <w:sz w:val="20"/>
                <w:szCs w:val="20"/>
                <w:lang w:val="es-ES_tradnl"/>
              </w:rPr>
            </w:pPr>
            <w:r>
              <w:rPr>
                <w:sz w:val="20"/>
                <w:szCs w:val="20"/>
                <w:lang w:val="es-ES_tradnl"/>
              </w:rPr>
              <w:t>30</w:t>
            </w:r>
            <w:r w:rsidR="005243AB" w:rsidRPr="000C0E02">
              <w:rPr>
                <w:sz w:val="20"/>
                <w:szCs w:val="20"/>
                <w:lang w:val="es-ES_tradnl"/>
              </w:rPr>
              <w:t xml:space="preserve"> deportistas de alto rendimiento residentes de alguna de las 111 unidades territoriales de la Delegación Azcapotzalco, impulsando y fomentando la práctica deportiva contribuyendo al desarrollo de los atletas que participan en justas nacionales.  </w:t>
            </w:r>
          </w:p>
        </w:tc>
        <w:tc>
          <w:tcPr>
            <w:tcW w:w="2167" w:type="dxa"/>
          </w:tcPr>
          <w:p w:rsidR="005243AB" w:rsidRPr="000C0E02" w:rsidRDefault="005243AB" w:rsidP="000C0E02">
            <w:pPr>
              <w:spacing w:after="0" w:line="240" w:lineRule="auto"/>
              <w:jc w:val="both"/>
              <w:rPr>
                <w:rFonts w:ascii="Times New Roman" w:hAnsi="Times New Roman" w:cs="Times New Roman"/>
                <w:sz w:val="20"/>
                <w:szCs w:val="20"/>
              </w:rPr>
            </w:pPr>
          </w:p>
        </w:tc>
      </w:tr>
      <w:tr w:rsidR="000652E6" w:rsidRPr="000C0E02" w:rsidTr="000C0E02">
        <w:trPr>
          <w:trHeight w:val="1066"/>
        </w:trPr>
        <w:tc>
          <w:tcPr>
            <w:tcW w:w="1620" w:type="dxa"/>
          </w:tcPr>
          <w:p w:rsidR="000652E6" w:rsidRPr="000C0E02" w:rsidRDefault="000652E6" w:rsidP="000C0E02">
            <w:pPr>
              <w:pStyle w:val="Default"/>
              <w:jc w:val="both"/>
              <w:rPr>
                <w:color w:val="auto"/>
                <w:sz w:val="20"/>
                <w:szCs w:val="20"/>
                <w:lang w:val="es-ES_tradnl"/>
              </w:rPr>
            </w:pPr>
            <w:r w:rsidRPr="000C0E02">
              <w:rPr>
                <w:color w:val="auto"/>
                <w:sz w:val="20"/>
                <w:szCs w:val="20"/>
                <w:lang w:val="es-ES_tradnl"/>
              </w:rPr>
              <w:t xml:space="preserve">Área encargada de la operación del Programa Social </w:t>
            </w:r>
          </w:p>
          <w:p w:rsidR="000652E6" w:rsidRPr="000C0E02" w:rsidRDefault="000652E6" w:rsidP="000C0E02">
            <w:pPr>
              <w:spacing w:after="0" w:line="240" w:lineRule="auto"/>
              <w:jc w:val="both"/>
              <w:rPr>
                <w:rFonts w:ascii="Times New Roman" w:hAnsi="Times New Roman" w:cs="Times New Roman"/>
                <w:sz w:val="20"/>
                <w:szCs w:val="20"/>
              </w:rPr>
            </w:pPr>
          </w:p>
        </w:tc>
        <w:tc>
          <w:tcPr>
            <w:tcW w:w="1074" w:type="dxa"/>
          </w:tcPr>
          <w:p w:rsidR="000652E6" w:rsidRPr="000C0E02" w:rsidRDefault="000652E6" w:rsidP="000C0E02">
            <w:pPr>
              <w:spacing w:after="0" w:line="240" w:lineRule="auto"/>
              <w:jc w:val="both"/>
              <w:rPr>
                <w:rFonts w:ascii="Times New Roman" w:hAnsi="Times New Roman" w:cs="Times New Roman"/>
                <w:sz w:val="20"/>
                <w:szCs w:val="20"/>
              </w:rPr>
            </w:pPr>
          </w:p>
        </w:tc>
        <w:tc>
          <w:tcPr>
            <w:tcW w:w="2324" w:type="dxa"/>
          </w:tcPr>
          <w:p w:rsidR="000652E6" w:rsidRPr="000C0E02" w:rsidRDefault="000652E6"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Jefatura de Unidad Departamental de Fomento y Difusión al Deporte.</w:t>
            </w:r>
          </w:p>
        </w:tc>
        <w:tc>
          <w:tcPr>
            <w:tcW w:w="2880" w:type="dxa"/>
          </w:tcPr>
          <w:p w:rsidR="000652E6"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Subdirección de Fomento al Deporte y Jefatura de Unidad Departamental de Fomento y Difusión al Deporte.</w:t>
            </w:r>
          </w:p>
        </w:tc>
        <w:tc>
          <w:tcPr>
            <w:tcW w:w="2167" w:type="dxa"/>
          </w:tcPr>
          <w:p w:rsidR="000652E6" w:rsidRPr="000C0E02" w:rsidRDefault="000652E6" w:rsidP="000C0E02">
            <w:pPr>
              <w:spacing w:after="0" w:line="240" w:lineRule="auto"/>
              <w:jc w:val="both"/>
              <w:rPr>
                <w:rFonts w:ascii="Times New Roman" w:hAnsi="Times New Roman" w:cs="Times New Roman"/>
                <w:sz w:val="20"/>
                <w:szCs w:val="20"/>
              </w:rPr>
            </w:pPr>
          </w:p>
        </w:tc>
      </w:tr>
      <w:tr w:rsidR="005243AB" w:rsidRPr="000C0E02" w:rsidTr="000C0E02">
        <w:trPr>
          <w:trHeight w:val="1612"/>
        </w:trPr>
        <w:tc>
          <w:tcPr>
            <w:tcW w:w="1620" w:type="dxa"/>
          </w:tcPr>
          <w:p w:rsidR="005243AB" w:rsidRPr="000C0E02" w:rsidRDefault="005243AB" w:rsidP="000C0E02">
            <w:pPr>
              <w:pStyle w:val="Default"/>
              <w:jc w:val="both"/>
              <w:rPr>
                <w:color w:val="auto"/>
                <w:sz w:val="20"/>
                <w:szCs w:val="20"/>
                <w:lang w:val="es-ES_tradnl"/>
              </w:rPr>
            </w:pPr>
            <w:r w:rsidRPr="000C0E02">
              <w:rPr>
                <w:color w:val="auto"/>
                <w:sz w:val="20"/>
                <w:szCs w:val="20"/>
                <w:lang w:val="es-ES_tradnl"/>
              </w:rPr>
              <w:t xml:space="preserve">Bienes y/o servicios que otorgó el programa social, periodicidad de entrega y en qué cantidad </w:t>
            </w:r>
          </w:p>
        </w:tc>
        <w:tc>
          <w:tcPr>
            <w:tcW w:w="1074" w:type="dxa"/>
          </w:tcPr>
          <w:p w:rsidR="005243AB" w:rsidRPr="000C0E02" w:rsidRDefault="005243AB" w:rsidP="000C0E02">
            <w:pPr>
              <w:spacing w:after="0" w:line="240" w:lineRule="auto"/>
              <w:jc w:val="both"/>
              <w:rPr>
                <w:rFonts w:ascii="Times New Roman" w:hAnsi="Times New Roman" w:cs="Times New Roman"/>
                <w:sz w:val="20"/>
                <w:szCs w:val="20"/>
              </w:rPr>
            </w:pPr>
          </w:p>
        </w:tc>
        <w:tc>
          <w:tcPr>
            <w:tcW w:w="2324" w:type="dxa"/>
          </w:tcPr>
          <w:p w:rsidR="005243AB" w:rsidRPr="000C0E02" w:rsidRDefault="005243AB" w:rsidP="000C0E02">
            <w:pPr>
              <w:pStyle w:val="NormalWeb"/>
              <w:spacing w:before="0" w:beforeAutospacing="0" w:after="0" w:afterAutospacing="0"/>
              <w:jc w:val="both"/>
              <w:rPr>
                <w:sz w:val="20"/>
                <w:szCs w:val="20"/>
                <w:lang w:val="es-ES_tradnl"/>
              </w:rPr>
            </w:pPr>
            <w:r w:rsidRPr="000C0E02">
              <w:rPr>
                <w:sz w:val="20"/>
                <w:szCs w:val="20"/>
                <w:lang w:val="es-ES_tradnl"/>
              </w:rPr>
              <w:t>El Programa otorgará 20 apoyos económicos por la cantidad de $12,600 (doce mil seiscientos pesos 00/100 M.N.), en dos ministraciones de $6,300 (seis mil trescientos pesos 00/100 M.N.) a cada beneficiario.</w:t>
            </w:r>
          </w:p>
        </w:tc>
        <w:tc>
          <w:tcPr>
            <w:tcW w:w="2880" w:type="dxa"/>
          </w:tcPr>
          <w:p w:rsidR="005243AB"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programa otorgó </w:t>
            </w:r>
            <w:r w:rsidR="000C0E02">
              <w:rPr>
                <w:rFonts w:ascii="Times New Roman" w:hAnsi="Times New Roman" w:cs="Times New Roman"/>
                <w:sz w:val="20"/>
                <w:szCs w:val="20"/>
              </w:rPr>
              <w:t>30</w:t>
            </w:r>
            <w:r w:rsidRPr="000C0E02">
              <w:rPr>
                <w:rFonts w:ascii="Times New Roman" w:hAnsi="Times New Roman" w:cs="Times New Roman"/>
                <w:sz w:val="20"/>
                <w:szCs w:val="20"/>
              </w:rPr>
              <w:t xml:space="preserve"> apoyos económicos a deportistas de alto rendimiento que vivan y representen a Azcapotzalco en justas deportivas oficiales de alto rendimiento. A través de un apoyo económico consistente en $18,480.00 (dieciocho mil cuatrocientos ochenta pesos 00/100 M.N.) en dos ministraciones los meses de julio y noviembre</w:t>
            </w:r>
          </w:p>
        </w:tc>
        <w:tc>
          <w:tcPr>
            <w:tcW w:w="2167" w:type="dxa"/>
          </w:tcPr>
          <w:p w:rsidR="005243AB" w:rsidRPr="000C0E02" w:rsidRDefault="005243AB" w:rsidP="000C0E02">
            <w:pPr>
              <w:spacing w:after="0" w:line="240" w:lineRule="auto"/>
              <w:jc w:val="both"/>
              <w:rPr>
                <w:rFonts w:ascii="Times New Roman" w:hAnsi="Times New Roman" w:cs="Times New Roman"/>
                <w:sz w:val="20"/>
                <w:szCs w:val="20"/>
              </w:rPr>
            </w:pPr>
          </w:p>
        </w:tc>
      </w:tr>
      <w:tr w:rsidR="005243AB" w:rsidRPr="000C0E02" w:rsidTr="000C0E02">
        <w:tc>
          <w:tcPr>
            <w:tcW w:w="1620" w:type="dxa"/>
          </w:tcPr>
          <w:p w:rsidR="005243AB" w:rsidRPr="000C0E02" w:rsidRDefault="005243AB" w:rsidP="000C0E02">
            <w:pPr>
              <w:pStyle w:val="Default"/>
              <w:jc w:val="both"/>
              <w:rPr>
                <w:color w:val="auto"/>
                <w:sz w:val="20"/>
                <w:szCs w:val="20"/>
                <w:lang w:val="es-ES_tradnl"/>
              </w:rPr>
            </w:pPr>
            <w:r w:rsidRPr="000C0E02">
              <w:rPr>
                <w:color w:val="auto"/>
                <w:sz w:val="20"/>
                <w:szCs w:val="20"/>
                <w:lang w:val="es-ES_tradnl"/>
              </w:rPr>
              <w:t xml:space="preserve">Presupuesto del Programa Social </w:t>
            </w:r>
          </w:p>
          <w:p w:rsidR="005243AB" w:rsidRPr="000C0E02" w:rsidRDefault="005243AB" w:rsidP="000C0E02">
            <w:pPr>
              <w:spacing w:after="0" w:line="240" w:lineRule="auto"/>
              <w:jc w:val="both"/>
              <w:rPr>
                <w:rFonts w:ascii="Times New Roman" w:hAnsi="Times New Roman" w:cs="Times New Roman"/>
                <w:sz w:val="20"/>
                <w:szCs w:val="20"/>
              </w:rPr>
            </w:pPr>
          </w:p>
        </w:tc>
        <w:tc>
          <w:tcPr>
            <w:tcW w:w="1074" w:type="dxa"/>
          </w:tcPr>
          <w:p w:rsidR="005243AB" w:rsidRPr="000C0E02" w:rsidRDefault="005243AB" w:rsidP="000C0E02">
            <w:pPr>
              <w:spacing w:after="0" w:line="240" w:lineRule="auto"/>
              <w:jc w:val="both"/>
              <w:rPr>
                <w:rFonts w:ascii="Times New Roman" w:hAnsi="Times New Roman" w:cs="Times New Roman"/>
                <w:sz w:val="20"/>
                <w:szCs w:val="20"/>
              </w:rPr>
            </w:pPr>
          </w:p>
        </w:tc>
        <w:tc>
          <w:tcPr>
            <w:tcW w:w="2324" w:type="dxa"/>
          </w:tcPr>
          <w:p w:rsidR="005243AB" w:rsidRPr="000C0E02" w:rsidRDefault="005243AB" w:rsidP="000C0E02">
            <w:pPr>
              <w:pStyle w:val="NormalWeb"/>
              <w:spacing w:before="0" w:beforeAutospacing="0" w:after="0" w:afterAutospacing="0"/>
              <w:rPr>
                <w:sz w:val="20"/>
                <w:szCs w:val="20"/>
                <w:lang w:val="es-ES_tradnl"/>
              </w:rPr>
            </w:pPr>
            <w:r w:rsidRPr="000C0E02">
              <w:rPr>
                <w:sz w:val="20"/>
                <w:szCs w:val="20"/>
                <w:lang w:val="es-ES_tradnl"/>
              </w:rPr>
              <w:t>Monto total autorizado $252,000 (Doscientos cincuenta y dos mil pesos 00/100 M.N), con cargo a la partida 4419 “Otras Ayudas Sociales a Personas”.</w:t>
            </w:r>
          </w:p>
          <w:p w:rsidR="005243AB" w:rsidRPr="000C0E02" w:rsidRDefault="005243AB" w:rsidP="000C0E02">
            <w:pPr>
              <w:pStyle w:val="NormalWeb"/>
              <w:spacing w:before="0" w:beforeAutospacing="0" w:after="0" w:afterAutospacing="0"/>
              <w:rPr>
                <w:sz w:val="20"/>
                <w:szCs w:val="20"/>
                <w:lang w:val="es-ES_tradnl"/>
              </w:rPr>
            </w:pPr>
          </w:p>
        </w:tc>
        <w:tc>
          <w:tcPr>
            <w:tcW w:w="2880" w:type="dxa"/>
          </w:tcPr>
          <w:p w:rsidR="005243AB"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Monto total autorizado: </w:t>
            </w:r>
            <w:r w:rsidRPr="000C0E02">
              <w:rPr>
                <w:rFonts w:ascii="Times New Roman" w:hAnsi="Times New Roman" w:cs="Times New Roman"/>
                <w:sz w:val="20"/>
                <w:szCs w:val="20"/>
              </w:rPr>
              <w:t>$660,000.00 (seiscientos sesenta mil pesos 00/100 M. N.), con cargo a la partida 4419 “Otras Ayudas Sociales a Personas”</w:t>
            </w:r>
          </w:p>
        </w:tc>
        <w:tc>
          <w:tcPr>
            <w:tcW w:w="2167" w:type="dxa"/>
          </w:tcPr>
          <w:p w:rsidR="005243AB"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Incrementó el presupuesto autorizado para el ejercicio fiscal 2017, bajo el principio de progresividad que deben observar los programas sociales </w:t>
            </w:r>
          </w:p>
        </w:tc>
      </w:tr>
      <w:tr w:rsidR="005243AB" w:rsidRPr="000C0E02" w:rsidTr="000C0E02">
        <w:tc>
          <w:tcPr>
            <w:tcW w:w="1620" w:type="dxa"/>
          </w:tcPr>
          <w:p w:rsidR="005243AB" w:rsidRPr="000C0E02" w:rsidRDefault="005243AB" w:rsidP="000C0E02">
            <w:pPr>
              <w:pStyle w:val="Default"/>
              <w:jc w:val="both"/>
              <w:rPr>
                <w:color w:val="auto"/>
                <w:sz w:val="20"/>
                <w:szCs w:val="20"/>
                <w:lang w:val="es-ES_tradnl"/>
              </w:rPr>
            </w:pPr>
            <w:r w:rsidRPr="000C0E02">
              <w:rPr>
                <w:color w:val="auto"/>
                <w:sz w:val="20"/>
                <w:szCs w:val="20"/>
                <w:lang w:val="es-ES_tradnl"/>
              </w:rPr>
              <w:t xml:space="preserve">Cobertura Geográfica del Programa Social </w:t>
            </w:r>
          </w:p>
          <w:p w:rsidR="005243AB" w:rsidRPr="000C0E02" w:rsidRDefault="005243AB" w:rsidP="000C0E02">
            <w:pPr>
              <w:spacing w:after="0" w:line="240" w:lineRule="auto"/>
              <w:jc w:val="both"/>
              <w:rPr>
                <w:rFonts w:ascii="Times New Roman" w:hAnsi="Times New Roman" w:cs="Times New Roman"/>
                <w:sz w:val="20"/>
                <w:szCs w:val="20"/>
              </w:rPr>
            </w:pPr>
          </w:p>
        </w:tc>
        <w:tc>
          <w:tcPr>
            <w:tcW w:w="1074" w:type="dxa"/>
          </w:tcPr>
          <w:p w:rsidR="005243AB" w:rsidRPr="000C0E02" w:rsidRDefault="005243AB" w:rsidP="000C0E02">
            <w:pPr>
              <w:spacing w:after="0" w:line="240" w:lineRule="auto"/>
              <w:jc w:val="both"/>
              <w:rPr>
                <w:rFonts w:ascii="Times New Roman" w:hAnsi="Times New Roman" w:cs="Times New Roman"/>
                <w:sz w:val="20"/>
                <w:szCs w:val="20"/>
              </w:rPr>
            </w:pPr>
          </w:p>
        </w:tc>
        <w:tc>
          <w:tcPr>
            <w:tcW w:w="2324" w:type="dxa"/>
          </w:tcPr>
          <w:p w:rsidR="005243AB"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Cobertura en las 111 Unidades Territoriales de la Delegación Azcapotzalco.</w:t>
            </w:r>
          </w:p>
        </w:tc>
        <w:tc>
          <w:tcPr>
            <w:tcW w:w="2880" w:type="dxa"/>
          </w:tcPr>
          <w:p w:rsidR="005243AB" w:rsidRPr="000C0E02" w:rsidRDefault="005243A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Cobertura en las 111 Unidades Territoriales de la Delegación Azcapotzalco.</w:t>
            </w:r>
          </w:p>
        </w:tc>
        <w:tc>
          <w:tcPr>
            <w:tcW w:w="2167" w:type="dxa"/>
          </w:tcPr>
          <w:p w:rsidR="005243AB" w:rsidRPr="000C0E02" w:rsidRDefault="005243AB" w:rsidP="000C0E02">
            <w:pPr>
              <w:spacing w:after="0" w:line="240" w:lineRule="auto"/>
              <w:jc w:val="both"/>
              <w:rPr>
                <w:rFonts w:ascii="Times New Roman" w:hAnsi="Times New Roman" w:cs="Times New Roman"/>
                <w:sz w:val="20"/>
                <w:szCs w:val="20"/>
              </w:rPr>
            </w:pPr>
          </w:p>
        </w:tc>
      </w:tr>
    </w:tbl>
    <w:p w:rsidR="008D4E8C" w:rsidRPr="000C0E02" w:rsidRDefault="008D4E8C" w:rsidP="000C0E02">
      <w:pPr>
        <w:spacing w:after="0" w:line="240" w:lineRule="auto"/>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4727"/>
      </w:tblGrid>
      <w:tr w:rsidR="00505C0A" w:rsidRPr="000C0E02" w:rsidTr="000C0E02">
        <w:trPr>
          <w:jc w:val="center"/>
        </w:trPr>
        <w:tc>
          <w:tcPr>
            <w:tcW w:w="4414"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Aspecto del Programa Social </w:t>
            </w:r>
          </w:p>
          <w:p w:rsidR="00505C0A" w:rsidRPr="000C0E02" w:rsidRDefault="00505C0A" w:rsidP="000C0E02">
            <w:pPr>
              <w:spacing w:after="0" w:line="240" w:lineRule="auto"/>
              <w:jc w:val="both"/>
              <w:rPr>
                <w:rFonts w:ascii="Times New Roman" w:hAnsi="Times New Roman" w:cs="Times New Roman"/>
                <w:sz w:val="20"/>
                <w:szCs w:val="20"/>
              </w:rPr>
            </w:pPr>
          </w:p>
        </w:tc>
        <w:tc>
          <w:tcPr>
            <w:tcW w:w="4727"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Descripción </w:t>
            </w:r>
          </w:p>
          <w:p w:rsidR="00505C0A" w:rsidRPr="000C0E02" w:rsidRDefault="00505C0A" w:rsidP="000C0E02">
            <w:pPr>
              <w:spacing w:after="0" w:line="240" w:lineRule="auto"/>
              <w:jc w:val="both"/>
              <w:rPr>
                <w:rFonts w:ascii="Times New Roman" w:hAnsi="Times New Roman" w:cs="Times New Roman"/>
                <w:sz w:val="20"/>
                <w:szCs w:val="20"/>
              </w:rPr>
            </w:pPr>
          </w:p>
        </w:tc>
      </w:tr>
      <w:tr w:rsidR="00505C0A" w:rsidRPr="000C0E02" w:rsidTr="000C0E02">
        <w:trPr>
          <w:jc w:val="center"/>
        </w:trPr>
        <w:tc>
          <w:tcPr>
            <w:tcW w:w="4414"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Año de Creación </w:t>
            </w:r>
          </w:p>
          <w:p w:rsidR="00505C0A" w:rsidRPr="000C0E02" w:rsidRDefault="00505C0A" w:rsidP="000C0E02">
            <w:pPr>
              <w:spacing w:after="0" w:line="240" w:lineRule="auto"/>
              <w:jc w:val="both"/>
              <w:rPr>
                <w:rFonts w:ascii="Times New Roman" w:hAnsi="Times New Roman" w:cs="Times New Roman"/>
                <w:sz w:val="20"/>
                <w:szCs w:val="20"/>
              </w:rPr>
            </w:pPr>
          </w:p>
        </w:tc>
        <w:tc>
          <w:tcPr>
            <w:tcW w:w="4727" w:type="dxa"/>
          </w:tcPr>
          <w:p w:rsidR="00505C0A" w:rsidRPr="000C0E02" w:rsidRDefault="00C208F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201</w:t>
            </w:r>
            <w:r w:rsidR="00EE1FA8" w:rsidRPr="000C0E02">
              <w:rPr>
                <w:rFonts w:ascii="Times New Roman" w:hAnsi="Times New Roman" w:cs="Times New Roman"/>
                <w:sz w:val="20"/>
                <w:szCs w:val="20"/>
              </w:rPr>
              <w:t>6</w:t>
            </w:r>
          </w:p>
        </w:tc>
      </w:tr>
      <w:tr w:rsidR="005243AB" w:rsidRPr="000C0E02" w:rsidTr="000C0E02">
        <w:trPr>
          <w:jc w:val="center"/>
        </w:trPr>
        <w:tc>
          <w:tcPr>
            <w:tcW w:w="4414" w:type="dxa"/>
          </w:tcPr>
          <w:p w:rsidR="005243AB" w:rsidRPr="000C0E02" w:rsidRDefault="005243AB" w:rsidP="000C0E02">
            <w:pPr>
              <w:pStyle w:val="Default"/>
              <w:jc w:val="both"/>
              <w:rPr>
                <w:color w:val="auto"/>
                <w:sz w:val="20"/>
                <w:szCs w:val="20"/>
                <w:lang w:val="es-ES_tradnl"/>
              </w:rPr>
            </w:pPr>
            <w:r w:rsidRPr="000C0E02">
              <w:rPr>
                <w:color w:val="auto"/>
                <w:sz w:val="20"/>
                <w:szCs w:val="20"/>
                <w:lang w:val="es-ES_tradnl"/>
              </w:rPr>
              <w:t xml:space="preserve">Alineación con el Programa General de Desarrollo del Distrito Federal 2013-2018 </w:t>
            </w:r>
          </w:p>
          <w:p w:rsidR="005243AB" w:rsidRPr="000C0E02" w:rsidRDefault="005243AB" w:rsidP="000C0E02">
            <w:pPr>
              <w:spacing w:after="0" w:line="240" w:lineRule="auto"/>
              <w:jc w:val="both"/>
              <w:rPr>
                <w:rFonts w:ascii="Times New Roman" w:hAnsi="Times New Roman" w:cs="Times New Roman"/>
                <w:sz w:val="20"/>
                <w:szCs w:val="20"/>
              </w:rPr>
            </w:pPr>
          </w:p>
        </w:tc>
        <w:tc>
          <w:tcPr>
            <w:tcW w:w="4727" w:type="dxa"/>
          </w:tcPr>
          <w:p w:rsidR="005243AB" w:rsidRPr="000C0E02" w:rsidRDefault="005243AB"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Eje Programático 1. Equidad e Inclusión Social para el Desarrollo </w:t>
            </w:r>
            <w:r w:rsidR="003350EB" w:rsidRPr="000C0E02">
              <w:rPr>
                <w:rFonts w:ascii="Times New Roman" w:hAnsi="Times New Roman" w:cs="Times New Roman"/>
                <w:sz w:val="20"/>
                <w:szCs w:val="20"/>
                <w:lang w:eastAsia="es-MX"/>
              </w:rPr>
              <w:t>Humano</w:t>
            </w:r>
          </w:p>
          <w:p w:rsidR="005243AB" w:rsidRPr="000C0E02" w:rsidRDefault="005243AB" w:rsidP="000C0E02">
            <w:pPr>
              <w:pStyle w:val="NormalWeb"/>
              <w:spacing w:before="0" w:beforeAutospacing="0" w:after="0" w:afterAutospacing="0"/>
              <w:jc w:val="both"/>
              <w:rPr>
                <w:sz w:val="20"/>
                <w:szCs w:val="20"/>
                <w:lang w:val="es-ES_tradnl" w:eastAsia="es-MX"/>
              </w:rPr>
            </w:pPr>
            <w:r w:rsidRPr="000C0E02">
              <w:rPr>
                <w:sz w:val="20"/>
                <w:szCs w:val="20"/>
                <w:lang w:val="es-ES_tradnl" w:eastAsia="es-MX"/>
              </w:rPr>
              <w:t xml:space="preserve">Atiende 1) la exclusión, maltrato y discriminación; 2) los daños a la salud asociados a ciertos padecimientos; 3) la calidad aún deficiente de la educación y la persistencia de inequidades en el acceso a la misma; 4) el insuficiente acceso a los servicios y bienes culturales; 5) la persistencia de diversos tipos y modalidades de violencia; 6) la inseguridad alimentaria y la malnutrición; y 7) las insuficientes oportunidades de </w:t>
            </w:r>
            <w:r w:rsidRPr="000C0E02">
              <w:rPr>
                <w:sz w:val="20"/>
                <w:szCs w:val="20"/>
                <w:lang w:val="es-ES_tradnl" w:eastAsia="es-MX"/>
              </w:rPr>
              <w:lastRenderedPageBreak/>
              <w:t>ocupación y empleo en condiciones de equidad.</w:t>
            </w:r>
          </w:p>
          <w:p w:rsidR="005243AB" w:rsidRPr="000C0E02" w:rsidRDefault="005243AB" w:rsidP="000C0E02">
            <w:pPr>
              <w:pStyle w:val="NormalWeb"/>
              <w:spacing w:before="0" w:beforeAutospacing="0" w:after="0" w:afterAutospacing="0"/>
              <w:jc w:val="both"/>
              <w:rPr>
                <w:sz w:val="20"/>
                <w:szCs w:val="20"/>
                <w:lang w:val="es-ES_tradnl" w:eastAsia="es-MX"/>
              </w:rPr>
            </w:pPr>
            <w:r w:rsidRPr="000C0E02">
              <w:rPr>
                <w:sz w:val="20"/>
                <w:szCs w:val="20"/>
                <w:lang w:val="es-ES_tradnl" w:eastAsia="es-MX"/>
              </w:rPr>
              <w:t>Área de Oportunidad. Salud.- Existe un aumento en los daños a la salud asociados a los padecimientos crónico degenerativos (hipertensión arterial, diabetes mellitas, enfermedad cerebro vascular, obesidad y sobrepeso), respiratorios, cáncer de mama, infecciones de transmisión sexual y adicciones, entre otros. Algunos de estos padecimientos se acentúan en las Personas por su condición de vulnerabilidad.</w:t>
            </w:r>
          </w:p>
          <w:p w:rsidR="005243AB" w:rsidRPr="000C0E02" w:rsidRDefault="005243AB" w:rsidP="000C0E02">
            <w:pPr>
              <w:pStyle w:val="NormalWeb"/>
              <w:spacing w:before="0" w:beforeAutospacing="0" w:after="0" w:afterAutospacing="0"/>
              <w:jc w:val="both"/>
              <w:rPr>
                <w:sz w:val="20"/>
                <w:szCs w:val="20"/>
                <w:lang w:val="es-ES_tradnl" w:eastAsia="es-MX"/>
              </w:rPr>
            </w:pPr>
            <w:r w:rsidRPr="000C0E02">
              <w:rPr>
                <w:sz w:val="20"/>
                <w:szCs w:val="20"/>
                <w:lang w:val="es-ES_tradnl" w:eastAsia="es-MX"/>
              </w:rPr>
              <w:t>Objetivos: Reducir el sedentarismo físico en la población del Distrito Federal.</w:t>
            </w:r>
          </w:p>
          <w:p w:rsidR="005243AB" w:rsidRPr="000C0E02" w:rsidRDefault="005243AB" w:rsidP="000C0E02">
            <w:pPr>
              <w:pStyle w:val="NormalWeb"/>
              <w:spacing w:before="0" w:beforeAutospacing="0" w:after="0" w:afterAutospacing="0"/>
              <w:jc w:val="both"/>
              <w:rPr>
                <w:sz w:val="20"/>
                <w:szCs w:val="20"/>
                <w:lang w:val="es-ES_tradnl"/>
              </w:rPr>
            </w:pPr>
            <w:r w:rsidRPr="000C0E02">
              <w:rPr>
                <w:sz w:val="20"/>
                <w:szCs w:val="20"/>
                <w:lang w:val="es-ES_tradnl" w:eastAsia="es-MX"/>
              </w:rPr>
              <w:t>Metas: Aumentar el tiempo que destinan las y los habitantes del Distrito Federal, especialmente las niñas, niños y adolescentes, a las actividades físicas, recreativas y deportivas.</w:t>
            </w:r>
          </w:p>
          <w:p w:rsidR="005243AB" w:rsidRPr="000C0E02" w:rsidRDefault="005243AB" w:rsidP="000C0E02">
            <w:pPr>
              <w:pStyle w:val="NormalWeb"/>
              <w:spacing w:before="0" w:beforeAutospacing="0" w:after="0" w:afterAutospacing="0"/>
              <w:jc w:val="both"/>
              <w:rPr>
                <w:sz w:val="20"/>
                <w:szCs w:val="20"/>
                <w:lang w:val="es-ES_tradnl"/>
              </w:rPr>
            </w:pPr>
            <w:r w:rsidRPr="000C0E02">
              <w:rPr>
                <w:sz w:val="20"/>
                <w:szCs w:val="20"/>
                <w:lang w:val="es-ES_tradnl" w:eastAsia="es-MX"/>
              </w:rPr>
              <w:t>Línea de Acción 2: Promover el conocimiento de los beneficios de la cultura física y el deporte.</w:t>
            </w:r>
          </w:p>
        </w:tc>
      </w:tr>
      <w:tr w:rsidR="00505C0A" w:rsidRPr="000C0E02" w:rsidTr="000C0E02">
        <w:trPr>
          <w:jc w:val="center"/>
        </w:trPr>
        <w:tc>
          <w:tcPr>
            <w:tcW w:w="4414" w:type="dxa"/>
          </w:tcPr>
          <w:p w:rsidR="00505C0A" w:rsidRPr="000C0E02" w:rsidRDefault="00505C0A" w:rsidP="000C0E02">
            <w:pPr>
              <w:tabs>
                <w:tab w:val="left" w:pos="1074"/>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Alineación con Programas Sectoriales, Especiales, Institucionales o Delegacionales (según sea el caso) </w:t>
            </w:r>
          </w:p>
          <w:p w:rsidR="00505C0A" w:rsidRPr="000C0E02" w:rsidRDefault="00505C0A" w:rsidP="000C0E02">
            <w:pPr>
              <w:tabs>
                <w:tab w:val="left" w:pos="1074"/>
              </w:tabs>
              <w:spacing w:after="0" w:line="240" w:lineRule="auto"/>
              <w:jc w:val="both"/>
              <w:rPr>
                <w:rFonts w:ascii="Times New Roman" w:hAnsi="Times New Roman" w:cs="Times New Roman"/>
                <w:sz w:val="20"/>
                <w:szCs w:val="20"/>
              </w:rPr>
            </w:pPr>
          </w:p>
        </w:tc>
        <w:tc>
          <w:tcPr>
            <w:tcW w:w="4727" w:type="dxa"/>
          </w:tcPr>
          <w:p w:rsidR="00505C0A" w:rsidRPr="000C0E02" w:rsidRDefault="00C20853"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En relación al Programa  Ciudadano de la Delegación Azcapotzalco, éste contempla, en sus 43 puntos, específicamente en el punto número 19, el cual menciona ampliar espacios deportivos para los jóvenes. Fomentar el deporte con torneos en Unidades Habitacionales y Colonias, Carreras, Maratones, Caminatas, y pugnar para revertir la privatización de los deportivos y los espacios públicos.</w:t>
            </w:r>
          </w:p>
        </w:tc>
      </w:tr>
      <w:tr w:rsidR="00505C0A" w:rsidRPr="000C0E02" w:rsidTr="000C0E02">
        <w:trPr>
          <w:trHeight w:val="878"/>
          <w:jc w:val="center"/>
        </w:trPr>
        <w:tc>
          <w:tcPr>
            <w:tcW w:w="4414"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Modificaciones en el nombre, los objetivos, los bienes y/o servicios que otorga o no vigencia en 2018 </w:t>
            </w:r>
          </w:p>
          <w:p w:rsidR="00505C0A" w:rsidRPr="000C0E02" w:rsidRDefault="00505C0A" w:rsidP="000C0E02">
            <w:pPr>
              <w:spacing w:after="0" w:line="240" w:lineRule="auto"/>
              <w:jc w:val="both"/>
              <w:rPr>
                <w:rFonts w:ascii="Times New Roman" w:hAnsi="Times New Roman" w:cs="Times New Roman"/>
                <w:sz w:val="20"/>
                <w:szCs w:val="20"/>
              </w:rPr>
            </w:pPr>
          </w:p>
        </w:tc>
        <w:tc>
          <w:tcPr>
            <w:tcW w:w="4727" w:type="dxa"/>
          </w:tcPr>
          <w:p w:rsidR="00505C0A" w:rsidRPr="000C0E02" w:rsidRDefault="00C902E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se ha dado modificación alguna en el nombre, los objetivos, los bienes y/o servicios que otorga o no vigencia en 2018.</w:t>
            </w:r>
          </w:p>
        </w:tc>
      </w:tr>
    </w:tbl>
    <w:p w:rsidR="00505C0A" w:rsidRPr="000C0E02" w:rsidRDefault="00505C0A" w:rsidP="000C0E02">
      <w:pPr>
        <w:spacing w:after="0" w:line="240" w:lineRule="auto"/>
        <w:jc w:val="both"/>
        <w:rPr>
          <w:rFonts w:ascii="Times New Roman" w:hAnsi="Times New Roman" w:cs="Times New Roman"/>
          <w:sz w:val="20"/>
          <w:szCs w:val="20"/>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II. METODOLOGÍA DE LA EVALUACIÓN INTERNA </w:t>
      </w:r>
    </w:p>
    <w:p w:rsidR="00505C0A" w:rsidRPr="000C0E02" w:rsidRDefault="00505C0A" w:rsidP="000C0E02">
      <w:pPr>
        <w:pStyle w:val="Default"/>
        <w:jc w:val="both"/>
        <w:rPr>
          <w:b/>
          <w:bCs/>
          <w:color w:val="auto"/>
          <w:sz w:val="20"/>
          <w:szCs w:val="20"/>
          <w:lang w:val="es-ES_tradnl"/>
        </w:rPr>
      </w:pPr>
      <w:r w:rsidRPr="000C0E02">
        <w:rPr>
          <w:b/>
          <w:bCs/>
          <w:color w:val="auto"/>
          <w:sz w:val="20"/>
          <w:szCs w:val="20"/>
          <w:lang w:val="es-ES_tradnl"/>
        </w:rPr>
        <w:t xml:space="preserve">II.1. Área Encargada de la Evaluación Interna </w:t>
      </w:r>
    </w:p>
    <w:p w:rsidR="007A40C7" w:rsidRPr="000C0E02" w:rsidRDefault="007A40C7" w:rsidP="000C0E02">
      <w:pPr>
        <w:pStyle w:val="Default"/>
        <w:jc w:val="both"/>
        <w:rPr>
          <w:b/>
          <w:bCs/>
          <w:color w:val="auto"/>
          <w:sz w:val="20"/>
          <w:szCs w:val="20"/>
          <w:lang w:val="es-ES_trad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1"/>
        <w:gridCol w:w="1257"/>
        <w:gridCol w:w="1080"/>
        <w:gridCol w:w="583"/>
        <w:gridCol w:w="1469"/>
        <w:gridCol w:w="2052"/>
        <w:gridCol w:w="1296"/>
        <w:gridCol w:w="1332"/>
      </w:tblGrid>
      <w:tr w:rsidR="000C0E02" w:rsidRPr="00536E8E" w:rsidTr="000C0E02">
        <w:trPr>
          <w:trHeight w:val="884"/>
        </w:trPr>
        <w:tc>
          <w:tcPr>
            <w:tcW w:w="1011"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color w:val="auto"/>
                <w:sz w:val="20"/>
                <w:szCs w:val="20"/>
                <w:lang w:val="es-ES_tradnl"/>
              </w:rPr>
              <w:t xml:space="preserve">Evaluación Interna </w:t>
            </w:r>
          </w:p>
        </w:tc>
        <w:tc>
          <w:tcPr>
            <w:tcW w:w="1257"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Puesto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080"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Sexo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583"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Edad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469"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Formación profesional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2052"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Funciones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296"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Experiencia M&amp;E (1) </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332" w:type="dxa"/>
          </w:tcPr>
          <w:p w:rsidR="000C0E02" w:rsidRPr="00536E8E" w:rsidRDefault="000C0E02" w:rsidP="000C0E02">
            <w:pPr>
              <w:pStyle w:val="Default"/>
              <w:spacing w:line="276" w:lineRule="auto"/>
              <w:contextualSpacing/>
              <w:jc w:val="both"/>
              <w:rPr>
                <w:color w:val="auto"/>
                <w:sz w:val="20"/>
                <w:szCs w:val="20"/>
                <w:lang w:val="es-ES_tradnl"/>
              </w:rPr>
            </w:pPr>
            <w:r w:rsidRPr="00536E8E">
              <w:rPr>
                <w:b/>
                <w:bCs/>
                <w:color w:val="auto"/>
                <w:sz w:val="20"/>
                <w:szCs w:val="20"/>
                <w:lang w:val="es-ES_tradnl"/>
              </w:rPr>
              <w:t xml:space="preserve">Exclusivo M&amp;E (2) </w:t>
            </w:r>
          </w:p>
          <w:p w:rsidR="000C0E02" w:rsidRPr="00536E8E" w:rsidRDefault="000C0E02" w:rsidP="000C0E02">
            <w:pPr>
              <w:spacing w:after="0" w:line="276" w:lineRule="auto"/>
              <w:contextualSpacing/>
              <w:jc w:val="both"/>
              <w:rPr>
                <w:rFonts w:ascii="Times New Roman" w:hAnsi="Times New Roman" w:cs="Times New Roman"/>
                <w:sz w:val="20"/>
                <w:szCs w:val="20"/>
              </w:rPr>
            </w:pPr>
          </w:p>
        </w:tc>
      </w:tr>
      <w:tr w:rsidR="000C0E02" w:rsidRPr="00536E8E" w:rsidTr="000C0E02">
        <w:tc>
          <w:tcPr>
            <w:tcW w:w="1011" w:type="dxa"/>
            <w:vMerge w:val="restart"/>
          </w:tcPr>
          <w:p w:rsidR="000C0E02" w:rsidRPr="00536E8E" w:rsidRDefault="000C0E02" w:rsidP="000C0E02">
            <w:pPr>
              <w:spacing w:after="0" w:line="276" w:lineRule="auto"/>
              <w:contextualSpacing/>
              <w:jc w:val="both"/>
              <w:rPr>
                <w:rFonts w:ascii="Times New Roman" w:hAnsi="Times New Roman" w:cs="Times New Roman"/>
                <w:sz w:val="20"/>
                <w:szCs w:val="20"/>
              </w:rPr>
            </w:pPr>
            <w:r>
              <w:rPr>
                <w:rFonts w:ascii="Times New Roman" w:hAnsi="Times New Roman" w:cs="Times New Roman"/>
                <w:sz w:val="20"/>
                <w:szCs w:val="20"/>
              </w:rPr>
              <w:t>2016</w:t>
            </w:r>
          </w:p>
        </w:tc>
        <w:tc>
          <w:tcPr>
            <w:tcW w:w="1257"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Directora del  Deporte</w:t>
            </w:r>
          </w:p>
        </w:tc>
        <w:tc>
          <w:tcPr>
            <w:tcW w:w="1080"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583"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34</w:t>
            </w:r>
          </w:p>
        </w:tc>
        <w:tc>
          <w:tcPr>
            <w:tcW w:w="1469"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Licenciatura en Derecho</w:t>
            </w:r>
          </w:p>
        </w:tc>
        <w:tc>
          <w:tcPr>
            <w:tcW w:w="205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Evaluar los programas sociales que opera la Subdirección de Fomento al Deporte, así como, las Jefaturas de Unidad Departamental de Fomento al Deporte.</w:t>
            </w:r>
          </w:p>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296"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Participa en la operación del mismo, sin embargo la mayor parte corresponde a la Subdirección de Fomento al Deporte.</w:t>
            </w:r>
          </w:p>
        </w:tc>
      </w:tr>
      <w:tr w:rsidR="000C0E02" w:rsidRPr="00536E8E" w:rsidTr="000C0E02">
        <w:tc>
          <w:tcPr>
            <w:tcW w:w="1011" w:type="dxa"/>
            <w:vMerge/>
          </w:tcPr>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257"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 xml:space="preserve">Enlace del deporte </w:t>
            </w:r>
          </w:p>
        </w:tc>
        <w:tc>
          <w:tcPr>
            <w:tcW w:w="1080"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583"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30</w:t>
            </w:r>
          </w:p>
        </w:tc>
        <w:tc>
          <w:tcPr>
            <w:tcW w:w="1469"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Licenciatura en Derecho</w:t>
            </w:r>
          </w:p>
        </w:tc>
        <w:tc>
          <w:tcPr>
            <w:tcW w:w="205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Aplicar encuestas de satisfacción para los programas sociales que opera la subdirección</w:t>
            </w:r>
          </w:p>
        </w:tc>
        <w:tc>
          <w:tcPr>
            <w:tcW w:w="1296"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participa en la operación de los programas</w:t>
            </w:r>
          </w:p>
        </w:tc>
      </w:tr>
      <w:tr w:rsidR="000C0E02" w:rsidRPr="00536E8E" w:rsidTr="000C0E02">
        <w:tc>
          <w:tcPr>
            <w:tcW w:w="1011" w:type="dxa"/>
            <w:vMerge/>
          </w:tcPr>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257"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Auxiliar operativo</w:t>
            </w:r>
          </w:p>
        </w:tc>
        <w:tc>
          <w:tcPr>
            <w:tcW w:w="1080"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583"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49</w:t>
            </w:r>
          </w:p>
        </w:tc>
        <w:tc>
          <w:tcPr>
            <w:tcW w:w="1469"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Bachillerato</w:t>
            </w:r>
          </w:p>
        </w:tc>
        <w:tc>
          <w:tcPr>
            <w:tcW w:w="2052" w:type="dxa"/>
            <w:tcBorders>
              <w:bottom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Aplicar encuestas de satisfacción para los programas sociales que opera la subdirección</w:t>
            </w:r>
          </w:p>
        </w:tc>
        <w:tc>
          <w:tcPr>
            <w:tcW w:w="1296"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participa en la operación de los programas</w:t>
            </w:r>
          </w:p>
        </w:tc>
      </w:tr>
      <w:tr w:rsidR="000C0E02" w:rsidRPr="00536E8E" w:rsidTr="000C0E02">
        <w:trPr>
          <w:trHeight w:val="965"/>
        </w:trPr>
        <w:tc>
          <w:tcPr>
            <w:tcW w:w="1011" w:type="dxa"/>
            <w:vMerge w:val="restart"/>
          </w:tcPr>
          <w:p w:rsidR="000C0E02" w:rsidRPr="00536E8E" w:rsidRDefault="000C0E02" w:rsidP="000C0E02">
            <w:pPr>
              <w:spacing w:after="0" w:line="276" w:lineRule="auto"/>
              <w:contextualSpacing/>
              <w:jc w:val="both"/>
              <w:rPr>
                <w:rFonts w:ascii="Times New Roman" w:hAnsi="Times New Roman" w:cs="Times New Roman"/>
                <w:sz w:val="20"/>
                <w:szCs w:val="20"/>
              </w:rPr>
            </w:pPr>
            <w:r>
              <w:rPr>
                <w:rFonts w:ascii="Times New Roman" w:hAnsi="Times New Roman" w:cs="Times New Roman"/>
                <w:sz w:val="20"/>
                <w:szCs w:val="20"/>
              </w:rPr>
              <w:t>2017</w:t>
            </w:r>
          </w:p>
        </w:tc>
        <w:tc>
          <w:tcPr>
            <w:tcW w:w="1257"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Auxiliar operativo</w:t>
            </w:r>
          </w:p>
        </w:tc>
        <w:tc>
          <w:tcPr>
            <w:tcW w:w="1080"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583"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35</w:t>
            </w:r>
          </w:p>
        </w:tc>
        <w:tc>
          <w:tcPr>
            <w:tcW w:w="1469" w:type="dxa"/>
            <w:tcBorders>
              <w:righ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Bachillerato</w:t>
            </w:r>
          </w:p>
        </w:tc>
        <w:tc>
          <w:tcPr>
            <w:tcW w:w="2052" w:type="dxa"/>
            <w:tcBorders>
              <w:top w:val="single" w:sz="4" w:space="0" w:color="auto"/>
              <w:left w:val="single" w:sz="4" w:space="0" w:color="auto"/>
              <w:bottom w:val="single" w:sz="4" w:space="0" w:color="auto"/>
              <w:righ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Aplicar encuestas de satisfacción para los programas sociales que opera la subdirección</w:t>
            </w:r>
          </w:p>
        </w:tc>
        <w:tc>
          <w:tcPr>
            <w:tcW w:w="1296" w:type="dxa"/>
            <w:tcBorders>
              <w:lef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tiene experiencia</w:t>
            </w:r>
          </w:p>
        </w:tc>
        <w:tc>
          <w:tcPr>
            <w:tcW w:w="1332"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No participa en la operación de los programas</w:t>
            </w:r>
          </w:p>
        </w:tc>
      </w:tr>
      <w:tr w:rsidR="000C0E02" w:rsidRPr="00536E8E" w:rsidTr="000C0E02">
        <w:trPr>
          <w:trHeight w:val="965"/>
        </w:trPr>
        <w:tc>
          <w:tcPr>
            <w:tcW w:w="1011" w:type="dxa"/>
            <w:vMerge/>
          </w:tcPr>
          <w:p w:rsidR="000C0E02" w:rsidRPr="00536E8E" w:rsidRDefault="000C0E02" w:rsidP="000C0E02">
            <w:pPr>
              <w:spacing w:after="0" w:line="276" w:lineRule="auto"/>
              <w:contextualSpacing/>
              <w:jc w:val="both"/>
              <w:rPr>
                <w:rFonts w:ascii="Times New Roman" w:hAnsi="Times New Roman" w:cs="Times New Roman"/>
                <w:sz w:val="20"/>
                <w:szCs w:val="20"/>
              </w:rPr>
            </w:pPr>
          </w:p>
        </w:tc>
        <w:tc>
          <w:tcPr>
            <w:tcW w:w="1257"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Directora del Deporte</w:t>
            </w:r>
          </w:p>
        </w:tc>
        <w:tc>
          <w:tcPr>
            <w:tcW w:w="1080"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Mujer</w:t>
            </w:r>
          </w:p>
        </w:tc>
        <w:tc>
          <w:tcPr>
            <w:tcW w:w="583" w:type="dxa"/>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35</w:t>
            </w:r>
          </w:p>
        </w:tc>
        <w:tc>
          <w:tcPr>
            <w:tcW w:w="1469" w:type="dxa"/>
            <w:tcBorders>
              <w:righ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Licenciatura en Derecho</w:t>
            </w:r>
          </w:p>
        </w:tc>
        <w:tc>
          <w:tcPr>
            <w:tcW w:w="2052" w:type="dxa"/>
            <w:tcBorders>
              <w:top w:val="single" w:sz="4" w:space="0" w:color="auto"/>
              <w:left w:val="single" w:sz="4" w:space="0" w:color="auto"/>
              <w:bottom w:val="single" w:sz="4" w:space="0" w:color="auto"/>
              <w:righ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sz w:val="20"/>
                <w:szCs w:val="20"/>
              </w:rPr>
            </w:pPr>
            <w:r w:rsidRPr="00536E8E">
              <w:rPr>
                <w:rFonts w:ascii="Times New Roman" w:hAnsi="Times New Roman" w:cs="Times New Roman"/>
                <w:sz w:val="20"/>
                <w:szCs w:val="20"/>
              </w:rPr>
              <w:t>Evaluar los programas sociales que opera la Subdirección de Fomento al Deporte, así como, las Jefaturas de Unidad Departamental de Fomento al Deporte.</w:t>
            </w:r>
          </w:p>
        </w:tc>
        <w:tc>
          <w:tcPr>
            <w:tcW w:w="1296" w:type="dxa"/>
            <w:tcBorders>
              <w:left w:val="single" w:sz="4" w:space="0" w:color="auto"/>
            </w:tcBorders>
          </w:tcPr>
          <w:p w:rsidR="000C0E02" w:rsidRPr="00536E8E" w:rsidRDefault="000C0E02" w:rsidP="000C0E02">
            <w:pPr>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No tiene experiencia</w:t>
            </w:r>
          </w:p>
        </w:tc>
        <w:tc>
          <w:tcPr>
            <w:tcW w:w="1332" w:type="dxa"/>
          </w:tcPr>
          <w:p w:rsidR="000C0E02" w:rsidRPr="00536E8E" w:rsidRDefault="000C0E02" w:rsidP="000C0E02">
            <w:pPr>
              <w:spacing w:after="0" w:line="276" w:lineRule="auto"/>
              <w:contextualSpacing/>
              <w:jc w:val="both"/>
              <w:rPr>
                <w:rFonts w:ascii="Times New Roman" w:hAnsi="Times New Roman" w:cs="Times New Roman"/>
                <w:b/>
                <w:bCs/>
                <w:sz w:val="20"/>
                <w:szCs w:val="20"/>
              </w:rPr>
            </w:pPr>
            <w:r w:rsidRPr="00536E8E">
              <w:rPr>
                <w:rFonts w:ascii="Times New Roman" w:hAnsi="Times New Roman" w:cs="Times New Roman"/>
                <w:sz w:val="20"/>
                <w:szCs w:val="20"/>
              </w:rPr>
              <w:t>Participa en la operación del mismo, sin embargo la mayor parte corresponde a la Subdirección de Fomento al Deporte.</w:t>
            </w:r>
          </w:p>
        </w:tc>
      </w:tr>
    </w:tbl>
    <w:p w:rsidR="00505C0A" w:rsidRPr="000C0E02" w:rsidRDefault="00505C0A" w:rsidP="000C0E02">
      <w:pPr>
        <w:spacing w:after="0" w:line="240" w:lineRule="auto"/>
        <w:jc w:val="both"/>
        <w:rPr>
          <w:rFonts w:ascii="Times New Roman" w:hAnsi="Times New Roman" w:cs="Times New Roman"/>
          <w:sz w:val="20"/>
          <w:szCs w:val="20"/>
        </w:rPr>
      </w:pP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(1) Experiencia en monitoreo y evaluación (M&amp;E), es decir, número de años y trabajos realizados. </w:t>
      </w: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(2) Explicar si se dedican exclusivamente a las tareas de monitoreo y evaluación (M&amp;E) del programa o si participan en la operación del mismo, señalando puntualmente las funciones y tareas que realiza dentro del programa. </w:t>
      </w:r>
    </w:p>
    <w:p w:rsidR="003C1ED6" w:rsidRPr="000C0E02" w:rsidRDefault="003C1ED6" w:rsidP="000C0E02">
      <w:pPr>
        <w:pStyle w:val="Default"/>
        <w:jc w:val="both"/>
        <w:rPr>
          <w:color w:val="auto"/>
          <w:sz w:val="20"/>
          <w:szCs w:val="20"/>
          <w:lang w:val="es-ES_tradnl"/>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II.2. Metodología de la Evaluación </w:t>
      </w: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w:t>
      </w:r>
      <w:r w:rsidR="00272514" w:rsidRPr="000C0E02">
        <w:rPr>
          <w:rFonts w:ascii="Times New Roman" w:hAnsi="Times New Roman" w:cs="Times New Roman"/>
          <w:sz w:val="20"/>
          <w:szCs w:val="20"/>
        </w:rPr>
        <w:t>bierta al mejoramiento continuo.</w:t>
      </w: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Figura 3. Estrategias Emprendidas por el Evalúa CDMX para la Institucionalización de la Evaluación Interna de los Programas Sociales de la Ciudad de México y los Resultados Alcanzados</w:t>
      </w:r>
    </w:p>
    <w:p w:rsidR="00505C0A" w:rsidRPr="000C0E02" w:rsidRDefault="00D923F9" w:rsidP="000C0E02">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s-MX" w:eastAsia="es-MX"/>
        </w:rPr>
        <w:drawing>
          <wp:inline distT="0" distB="0" distL="0" distR="0">
            <wp:extent cx="5554345" cy="2751455"/>
            <wp:effectExtent l="0" t="0" r="8255" b="0"/>
            <wp:docPr id="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4345" cy="2751455"/>
                    </a:xfrm>
                    <a:prstGeom prst="rect">
                      <a:avLst/>
                    </a:prstGeom>
                    <a:noFill/>
                    <a:ln>
                      <a:noFill/>
                    </a:ln>
                  </pic:spPr>
                </pic:pic>
              </a:graphicData>
            </a:graphic>
          </wp:inline>
        </w:drawing>
      </w: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lastRenderedPageBreak/>
        <w:t xml:space="preserve">De esta forma, en 2016 se inició la PRIMERA ETAPA, enmarcada en la Metodología de Marco Lógico, con la </w:t>
      </w:r>
      <w:r w:rsidRPr="000C0E02">
        <w:rPr>
          <w:b/>
          <w:bCs/>
          <w:color w:val="auto"/>
          <w:sz w:val="20"/>
          <w:szCs w:val="20"/>
          <w:lang w:val="es-ES_tradnl"/>
        </w:rPr>
        <w:t>Evaluación de Diseño y Construcción de la Línea Base</w:t>
      </w:r>
      <w:r w:rsidRPr="000C0E02">
        <w:rPr>
          <w:color w:val="auto"/>
          <w:sz w:val="20"/>
          <w:szCs w:val="20"/>
          <w:lang w:val="es-ES_tradnl"/>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(indicar el enlace electrónico, número y fecha de la Gaceta Oficial en la que fue publicada) </w:t>
      </w:r>
    </w:p>
    <w:p w:rsidR="00505C0A" w:rsidRPr="000C0E02" w:rsidRDefault="00505C0A" w:rsidP="000C0E02">
      <w:pPr>
        <w:pStyle w:val="Default"/>
        <w:jc w:val="both"/>
        <w:rPr>
          <w:color w:val="auto"/>
          <w:sz w:val="20"/>
          <w:szCs w:val="20"/>
          <w:lang w:val="es-ES_tradnl"/>
        </w:rPr>
      </w:pPr>
    </w:p>
    <w:p w:rsidR="00A84657"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La SEGUNDA ETAPA, correspondió en 2017 a la </w:t>
      </w:r>
      <w:r w:rsidRPr="000C0E02">
        <w:rPr>
          <w:b/>
          <w:bCs/>
          <w:color w:val="auto"/>
          <w:sz w:val="20"/>
          <w:szCs w:val="20"/>
          <w:lang w:val="es-ES_tradnl"/>
        </w:rPr>
        <w:t>Evaluación de Operación y Satisfacción, y Levantamiento de Panel</w:t>
      </w:r>
      <w:r w:rsidRPr="000C0E02">
        <w:rPr>
          <w:color w:val="auto"/>
          <w:sz w:val="20"/>
          <w:szCs w:val="20"/>
          <w:lang w:val="es-ES_tradnl"/>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w:t>
      </w:r>
      <w:hyperlink r:id="rId6" w:history="1">
        <w:r w:rsidR="00E61E7D" w:rsidRPr="000C0E02">
          <w:rPr>
            <w:rStyle w:val="Hipervnculo"/>
            <w:sz w:val="20"/>
            <w:szCs w:val="20"/>
            <w:lang w:val="es-ES_tradnl"/>
          </w:rPr>
          <w:t>http://www.sideso.cdmx.gob.mx/documentos/2017/evaluaciones/delegaciones/azcapotzalco/Evaluacion%20Interna</w:t>
        </w:r>
      </w:hyperlink>
    </w:p>
    <w:p w:rsidR="003C1ED6" w:rsidRPr="000C0E02" w:rsidRDefault="003C1ED6" w:rsidP="000C0E02">
      <w:pPr>
        <w:pStyle w:val="Default"/>
        <w:jc w:val="both"/>
        <w:rPr>
          <w:color w:val="auto"/>
          <w:sz w:val="20"/>
          <w:szCs w:val="20"/>
          <w:lang w:val="es-ES_tradnl"/>
        </w:rPr>
      </w:pP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La TERCERA ETAPA y última, en 2018, corresponde a la presente </w:t>
      </w:r>
      <w:r w:rsidRPr="000C0E02">
        <w:rPr>
          <w:b/>
          <w:bCs/>
          <w:color w:val="auto"/>
          <w:sz w:val="20"/>
          <w:szCs w:val="20"/>
          <w:lang w:val="es-ES_tradnl"/>
        </w:rPr>
        <w:t>Evaluación de Resultados</w:t>
      </w:r>
      <w:r w:rsidRPr="000C0E02">
        <w:rPr>
          <w:color w:val="auto"/>
          <w:sz w:val="20"/>
          <w:szCs w:val="20"/>
          <w:lang w:val="es-ES_tradnl"/>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 </w:t>
      </w:r>
    </w:p>
    <w:p w:rsidR="00D033AA" w:rsidRPr="000C0E02" w:rsidRDefault="00D033AA" w:rsidP="000C0E02">
      <w:pPr>
        <w:spacing w:after="0" w:line="240" w:lineRule="auto"/>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4414"/>
      </w:tblGrid>
      <w:tr w:rsidR="00505C0A" w:rsidRPr="000C0E02">
        <w:trPr>
          <w:jc w:val="center"/>
        </w:trPr>
        <w:tc>
          <w:tcPr>
            <w:tcW w:w="4414"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Apartado de la Evaluación </w:t>
            </w:r>
          </w:p>
          <w:p w:rsidR="00505C0A" w:rsidRPr="000C0E02" w:rsidRDefault="00505C0A" w:rsidP="000C0E02">
            <w:pPr>
              <w:spacing w:after="0" w:line="240" w:lineRule="auto"/>
              <w:jc w:val="both"/>
              <w:rPr>
                <w:rFonts w:ascii="Times New Roman" w:hAnsi="Times New Roman" w:cs="Times New Roman"/>
                <w:sz w:val="20"/>
                <w:szCs w:val="20"/>
              </w:rPr>
            </w:pPr>
          </w:p>
        </w:tc>
        <w:tc>
          <w:tcPr>
            <w:tcW w:w="4414"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Periodo de análisis </w:t>
            </w:r>
          </w:p>
          <w:p w:rsidR="00505C0A" w:rsidRPr="000C0E02" w:rsidRDefault="00505C0A" w:rsidP="000C0E02">
            <w:pPr>
              <w:spacing w:after="0" w:line="240" w:lineRule="auto"/>
              <w:jc w:val="both"/>
              <w:rPr>
                <w:rFonts w:ascii="Times New Roman" w:hAnsi="Times New Roman" w:cs="Times New Roman"/>
                <w:sz w:val="20"/>
                <w:szCs w:val="20"/>
              </w:rPr>
            </w:pPr>
          </w:p>
        </w:tc>
      </w:tr>
      <w:tr w:rsidR="00505C0A" w:rsidRPr="000C0E02">
        <w:trPr>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Elaboración de encuesta de satisfacción</w:t>
            </w:r>
          </w:p>
        </w:tc>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1 mes</w:t>
            </w:r>
          </w:p>
        </w:tc>
      </w:tr>
      <w:tr w:rsidR="00505C0A" w:rsidRPr="000C0E02">
        <w:trPr>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Aplicación de encuestas de satisfacción.</w:t>
            </w:r>
          </w:p>
        </w:tc>
        <w:tc>
          <w:tcPr>
            <w:tcW w:w="4414" w:type="dxa"/>
            <w:vAlign w:val="center"/>
          </w:tcPr>
          <w:p w:rsidR="00505C0A" w:rsidRPr="000C0E02" w:rsidRDefault="00D0718F" w:rsidP="000C0E02">
            <w:pPr>
              <w:pStyle w:val="TableParagraph"/>
              <w:jc w:val="both"/>
              <w:rPr>
                <w:sz w:val="20"/>
                <w:szCs w:val="20"/>
                <w:lang w:val="es-ES_tradnl"/>
              </w:rPr>
            </w:pPr>
            <w:r w:rsidRPr="000C0E02">
              <w:rPr>
                <w:sz w:val="20"/>
                <w:szCs w:val="20"/>
                <w:lang w:val="es-ES_tradnl"/>
              </w:rPr>
              <w:t>2</w:t>
            </w:r>
            <w:r w:rsidR="00505C0A" w:rsidRPr="000C0E02">
              <w:rPr>
                <w:sz w:val="20"/>
                <w:szCs w:val="20"/>
                <w:lang w:val="es-ES_tradnl"/>
              </w:rPr>
              <w:t xml:space="preserve"> semanas</w:t>
            </w:r>
          </w:p>
        </w:tc>
      </w:tr>
      <w:tr w:rsidR="00505C0A" w:rsidRPr="000C0E02">
        <w:trPr>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Procesamiento de las encuestas de satisfacción.</w:t>
            </w:r>
          </w:p>
        </w:tc>
        <w:tc>
          <w:tcPr>
            <w:tcW w:w="4414" w:type="dxa"/>
            <w:vAlign w:val="center"/>
          </w:tcPr>
          <w:p w:rsidR="00505C0A" w:rsidRPr="000C0E02" w:rsidRDefault="00D0718F" w:rsidP="000C0E02">
            <w:pPr>
              <w:pStyle w:val="TableParagraph"/>
              <w:jc w:val="both"/>
              <w:rPr>
                <w:sz w:val="20"/>
                <w:szCs w:val="20"/>
                <w:lang w:val="es-ES_tradnl"/>
              </w:rPr>
            </w:pPr>
            <w:r w:rsidRPr="000C0E02">
              <w:rPr>
                <w:sz w:val="20"/>
                <w:szCs w:val="20"/>
                <w:lang w:val="es-ES_tradnl"/>
              </w:rPr>
              <w:t>3 semanas</w:t>
            </w:r>
          </w:p>
        </w:tc>
      </w:tr>
      <w:tr w:rsidR="00505C0A" w:rsidRPr="000C0E02">
        <w:trPr>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Capacitación para la entrega del Informe de Evaluación.</w:t>
            </w:r>
          </w:p>
        </w:tc>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5 semanas</w:t>
            </w:r>
          </w:p>
        </w:tc>
      </w:tr>
      <w:tr w:rsidR="00505C0A" w:rsidRPr="000C0E02">
        <w:trPr>
          <w:trHeight w:val="77"/>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Recolección de insumos para el Informe de Evaluación.</w:t>
            </w:r>
          </w:p>
        </w:tc>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2 meses</w:t>
            </w:r>
          </w:p>
        </w:tc>
      </w:tr>
      <w:tr w:rsidR="00505C0A" w:rsidRPr="000C0E02">
        <w:trPr>
          <w:jc w:val="center"/>
        </w:trPr>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Redacción del Informe de Evaluación</w:t>
            </w:r>
          </w:p>
        </w:tc>
        <w:tc>
          <w:tcPr>
            <w:tcW w:w="4414" w:type="dxa"/>
            <w:vAlign w:val="center"/>
          </w:tcPr>
          <w:p w:rsidR="00505C0A" w:rsidRPr="000C0E02" w:rsidRDefault="00505C0A" w:rsidP="000C0E02">
            <w:pPr>
              <w:pStyle w:val="TableParagraph"/>
              <w:jc w:val="both"/>
              <w:rPr>
                <w:sz w:val="20"/>
                <w:szCs w:val="20"/>
                <w:lang w:val="es-ES_tradnl"/>
              </w:rPr>
            </w:pPr>
            <w:r w:rsidRPr="000C0E02">
              <w:rPr>
                <w:sz w:val="20"/>
                <w:szCs w:val="20"/>
                <w:lang w:val="es-ES_tradnl"/>
              </w:rPr>
              <w:t>15 días</w:t>
            </w:r>
          </w:p>
        </w:tc>
      </w:tr>
    </w:tbl>
    <w:p w:rsidR="00505C0A" w:rsidRPr="000C0E02" w:rsidRDefault="00505C0A" w:rsidP="000C0E02">
      <w:pPr>
        <w:spacing w:after="0" w:line="240" w:lineRule="auto"/>
        <w:jc w:val="both"/>
        <w:rPr>
          <w:rFonts w:ascii="Times New Roman" w:hAnsi="Times New Roman" w:cs="Times New Roman"/>
          <w:sz w:val="20"/>
          <w:szCs w:val="20"/>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II.3. Fuentes de Información de la Evaluación </w:t>
      </w: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II.3.1. Información de Gabinete </w:t>
      </w:r>
    </w:p>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 Indicar, de forma precisa y homogénea, todas las fuentes de información de gabinete que se emplearon para el análisis y estudio de los aspectos abordados en la Evaluación Interna Integral 2016-2018, tales como: las referencias académicas, estadísticas y documentales; las normas aplicables (leyes, reglamentos, manuales administrativos y de procedimientos, reglas de operación, circulares, entre otros); la matriz de indicadores del programa, las bases de datos, padrones de beneficiarios, informes y tabuladores de avance; además de las evaluaciones existentes del programa (las evaluaciones externas, si las hubiera, así como los informes de evaluación interna anteriores). </w:t>
      </w:r>
    </w:p>
    <w:p w:rsidR="00D033AA" w:rsidRPr="000C0E02" w:rsidRDefault="00D033AA" w:rsidP="000C0E02">
      <w:pPr>
        <w:pStyle w:val="Default"/>
        <w:jc w:val="both"/>
        <w:rPr>
          <w:color w:val="auto"/>
          <w:sz w:val="20"/>
          <w:szCs w:val="20"/>
          <w:lang w:val="es-ES_tradnl"/>
        </w:rPr>
      </w:pPr>
    </w:p>
    <w:p w:rsidR="00505C0A" w:rsidRPr="000C0E02" w:rsidRDefault="00505C0A" w:rsidP="000C0E02">
      <w:pPr>
        <w:pStyle w:val="Textoindependiente"/>
        <w:tabs>
          <w:tab w:val="left" w:pos="0"/>
        </w:tabs>
        <w:jc w:val="both"/>
        <w:rPr>
          <w:rFonts w:ascii="Times New Roman" w:hAnsi="Times New Roman"/>
          <w:lang w:val="es-ES_tradnl"/>
        </w:rPr>
      </w:pPr>
      <w:r w:rsidRPr="000C0E02">
        <w:rPr>
          <w:rFonts w:ascii="Times New Roman" w:hAnsi="Times New Roman"/>
          <w:lang w:val="es-ES_tradnl"/>
        </w:rPr>
        <w:t>Las fuentes de información gabinete que se emplearán para el análisis y estudio de los aspectos abordados en la evaluación interna 2018, tales como: las referencias académicas, estadísticas y documentales; las normas aplicables (leyes, reglamentos, manuales administrativos y de procedimientos, reglas de operación, circulares, entre otros); la matriz de indicadores del programa, las bases de datos, padrones de beneficiarios, informes y tabuladores de avance; además de las evaluaciones existentes del programa (las evaluaciones externas que se emplearán en la evaluación interna serán los siguientes:</w:t>
      </w:r>
    </w:p>
    <w:p w:rsidR="00505C0A" w:rsidRDefault="00505C0A" w:rsidP="000C0E02">
      <w:pPr>
        <w:pStyle w:val="Textoindependiente"/>
        <w:tabs>
          <w:tab w:val="left" w:pos="0"/>
        </w:tabs>
        <w:jc w:val="both"/>
        <w:rPr>
          <w:rFonts w:ascii="Times New Roman" w:hAnsi="Times New Roman"/>
          <w:lang w:val="es-ES_tradnl"/>
        </w:rPr>
      </w:pPr>
    </w:p>
    <w:p w:rsidR="000C0E02" w:rsidRDefault="000C0E02" w:rsidP="000C0E02">
      <w:pPr>
        <w:pStyle w:val="Textoindependiente"/>
        <w:tabs>
          <w:tab w:val="left" w:pos="0"/>
        </w:tabs>
        <w:jc w:val="both"/>
        <w:rPr>
          <w:rFonts w:ascii="Times New Roman" w:hAnsi="Times New Roman"/>
          <w:lang w:val="es-ES_tradnl"/>
        </w:rPr>
      </w:pPr>
    </w:p>
    <w:p w:rsidR="000C0E02" w:rsidRPr="000C0E02" w:rsidRDefault="000C0E02" w:rsidP="000C0E02">
      <w:pPr>
        <w:pStyle w:val="Textoindependiente"/>
        <w:tabs>
          <w:tab w:val="left" w:pos="0"/>
        </w:tabs>
        <w:jc w:val="both"/>
        <w:rPr>
          <w:rFonts w:ascii="Times New Roman" w:hAnsi="Times New Roman"/>
          <w:lang w:val="es-ES_tradnl"/>
        </w:rPr>
      </w:pPr>
    </w:p>
    <w:p w:rsidR="00E61E7D" w:rsidRPr="000C0E02" w:rsidRDefault="00E61E7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lastRenderedPageBreak/>
        <w:t>A nivel internacional:</w:t>
      </w:r>
    </w:p>
    <w:p w:rsidR="00E61E7D" w:rsidRPr="000C0E02" w:rsidRDefault="00E61E7D" w:rsidP="000C0E02">
      <w:pPr>
        <w:spacing w:after="0" w:line="240" w:lineRule="auto"/>
        <w:jc w:val="both"/>
        <w:rPr>
          <w:rFonts w:ascii="Times New Roman" w:hAnsi="Times New Roman" w:cs="Times New Roman"/>
          <w:sz w:val="20"/>
          <w:szCs w:val="20"/>
        </w:rPr>
      </w:pPr>
    </w:p>
    <w:p w:rsidR="00E61E7D" w:rsidRPr="000C0E02" w:rsidRDefault="00E61E7D"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 Carta internacional revisada de la educación física, la actividad física y el deporte. UNESCO</w:t>
      </w:r>
    </w:p>
    <w:p w:rsidR="00E61E7D" w:rsidRPr="000C0E02" w:rsidRDefault="00E61E7D" w:rsidP="000C0E02">
      <w:pPr>
        <w:spacing w:after="0" w:line="240" w:lineRule="auto"/>
        <w:jc w:val="both"/>
        <w:rPr>
          <w:rFonts w:ascii="Times New Roman" w:hAnsi="Times New Roman" w:cs="Times New Roman"/>
          <w:sz w:val="20"/>
          <w:szCs w:val="20"/>
        </w:rPr>
      </w:pPr>
    </w:p>
    <w:p w:rsidR="00E61E7D" w:rsidRPr="000C0E02" w:rsidRDefault="00E61E7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A nivel nacional</w:t>
      </w:r>
    </w:p>
    <w:p w:rsidR="00E61E7D" w:rsidRPr="000C0E02" w:rsidRDefault="00E61E7D" w:rsidP="000C0E02">
      <w:pPr>
        <w:spacing w:after="0" w:line="240" w:lineRule="auto"/>
        <w:jc w:val="both"/>
        <w:rPr>
          <w:rFonts w:ascii="Times New Roman" w:hAnsi="Times New Roman" w:cs="Times New Roman"/>
          <w:sz w:val="20"/>
          <w:szCs w:val="20"/>
        </w:rPr>
      </w:pP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rPr>
        <w:t xml:space="preserve">- </w:t>
      </w:r>
      <w:r w:rsidRPr="000C0E02">
        <w:rPr>
          <w:rFonts w:ascii="Times New Roman" w:hAnsi="Times New Roman" w:cs="Times New Roman"/>
          <w:sz w:val="20"/>
          <w:szCs w:val="20"/>
          <w:lang w:eastAsia="es-MX"/>
        </w:rPr>
        <w:t>Ley General de Cultura Física y Deporte</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General del Deporte.</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 </w:t>
      </w:r>
      <w:hyperlink r:id="rId7" w:tgtFrame="_blank" w:history="1">
        <w:r w:rsidRPr="000C0E02">
          <w:rPr>
            <w:rFonts w:ascii="Times New Roman" w:hAnsi="Times New Roman" w:cs="Times New Roman"/>
            <w:sz w:val="20"/>
            <w:szCs w:val="20"/>
            <w:lang w:eastAsia="es-MX"/>
          </w:rPr>
          <w:t>Programa Nacional de Cultura Física y Deporte 2014-2018</w:t>
        </w:r>
      </w:hyperlink>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 </w:t>
      </w:r>
      <w:hyperlink r:id="rId8" w:tgtFrame="_blank" w:history="1">
        <w:r w:rsidRPr="000C0E02">
          <w:rPr>
            <w:rFonts w:ascii="Times New Roman" w:hAnsi="Times New Roman" w:cs="Times New Roman"/>
            <w:sz w:val="20"/>
            <w:szCs w:val="20"/>
            <w:lang w:eastAsia="es-MX"/>
          </w:rPr>
          <w:t>Programa para Democratizar la Productividad 2013-2018</w:t>
        </w:r>
      </w:hyperlink>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 </w:t>
      </w:r>
      <w:hyperlink r:id="rId9" w:tgtFrame="_blank" w:history="1">
        <w:r w:rsidRPr="000C0E02">
          <w:rPr>
            <w:rFonts w:ascii="Times New Roman" w:hAnsi="Times New Roman" w:cs="Times New Roman"/>
            <w:sz w:val="20"/>
            <w:szCs w:val="20"/>
            <w:lang w:eastAsia="es-MX"/>
          </w:rPr>
          <w:t>Programa para un Gobierno Cercano y Moderno 2013-2018</w:t>
        </w:r>
      </w:hyperlink>
    </w:p>
    <w:p w:rsidR="00E61E7D" w:rsidRPr="000C0E02" w:rsidRDefault="00E61E7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lang w:eastAsia="es-MX"/>
        </w:rPr>
        <w:t xml:space="preserve">- </w:t>
      </w:r>
      <w:hyperlink r:id="rId10" w:tgtFrame="_blank" w:history="1">
        <w:r w:rsidRPr="000C0E02">
          <w:rPr>
            <w:rFonts w:ascii="Times New Roman" w:hAnsi="Times New Roman" w:cs="Times New Roman"/>
            <w:sz w:val="20"/>
            <w:szCs w:val="20"/>
            <w:lang w:eastAsia="es-MX"/>
          </w:rPr>
          <w:t>Programa Nacional para la Igualdad de Oportunidades y No Discriminación contra las Mujeres (Pro</w:t>
        </w:r>
        <w:r w:rsidR="007E0384" w:rsidRPr="000C0E02">
          <w:rPr>
            <w:rFonts w:ascii="Times New Roman" w:hAnsi="Times New Roman" w:cs="Times New Roman"/>
            <w:sz w:val="20"/>
            <w:szCs w:val="20"/>
            <w:lang w:eastAsia="es-MX"/>
          </w:rPr>
          <w:t xml:space="preserve"> I</w:t>
        </w:r>
        <w:r w:rsidRPr="000C0E02">
          <w:rPr>
            <w:rFonts w:ascii="Times New Roman" w:hAnsi="Times New Roman" w:cs="Times New Roman"/>
            <w:sz w:val="20"/>
            <w:szCs w:val="20"/>
            <w:lang w:eastAsia="es-MX"/>
          </w:rPr>
          <w:t>gualdad) 2013-2018</w:t>
        </w:r>
      </w:hyperlink>
    </w:p>
    <w:p w:rsidR="00E61E7D" w:rsidRPr="000C0E02" w:rsidRDefault="00E61E7D" w:rsidP="000C0E02">
      <w:pPr>
        <w:spacing w:after="0" w:line="240" w:lineRule="auto"/>
        <w:contextualSpacing/>
        <w:jc w:val="both"/>
        <w:rPr>
          <w:rStyle w:val="normaltextrunscx21326078"/>
          <w:rFonts w:ascii="Times New Roman" w:hAnsi="Times New Roman" w:cs="Times New Roman"/>
          <w:sz w:val="20"/>
          <w:szCs w:val="20"/>
        </w:rPr>
      </w:pPr>
      <w:r w:rsidRPr="000C0E02">
        <w:rPr>
          <w:rStyle w:val="normaltextrunscx21326078"/>
          <w:rFonts w:ascii="Times New Roman" w:hAnsi="Times New Roman" w:cs="Times New Roman"/>
          <w:sz w:val="20"/>
          <w:szCs w:val="20"/>
        </w:rPr>
        <w:t>- INEGI, Módulo de Práctica Deportiva y Ejercicio Físico, por entidad federativa. 2016. CONADE</w:t>
      </w:r>
    </w:p>
    <w:p w:rsidR="00E61E7D" w:rsidRPr="000C0E02" w:rsidRDefault="00E61E7D" w:rsidP="000C0E02">
      <w:pPr>
        <w:spacing w:after="0" w:line="240" w:lineRule="auto"/>
        <w:contextualSpacing/>
        <w:jc w:val="both"/>
        <w:rPr>
          <w:rStyle w:val="normaltextrunscx21326078"/>
          <w:rFonts w:ascii="Times New Roman" w:hAnsi="Times New Roman" w:cs="Times New Roman"/>
          <w:sz w:val="20"/>
          <w:szCs w:val="20"/>
        </w:rPr>
      </w:pPr>
      <w:r w:rsidRPr="000C0E02">
        <w:rPr>
          <w:rStyle w:val="normaltextrunscx21326078"/>
          <w:rFonts w:ascii="Times New Roman" w:hAnsi="Times New Roman" w:cs="Times New Roman"/>
          <w:sz w:val="20"/>
          <w:szCs w:val="20"/>
        </w:rPr>
        <w:t>- Encuesta Inter censal 2015. INEGI.</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Style w:val="normaltextrunscx21326078"/>
          <w:rFonts w:ascii="Times New Roman" w:hAnsi="Times New Roman" w:cs="Times New Roman"/>
          <w:sz w:val="20"/>
          <w:szCs w:val="20"/>
        </w:rPr>
        <w:t>- Programa Nacional de Cultura Física y Deporte 2014-2018. CONADE</w:t>
      </w:r>
    </w:p>
    <w:p w:rsidR="00E61E7D" w:rsidRPr="000C0E02" w:rsidRDefault="00E61E7D" w:rsidP="000C0E02">
      <w:pPr>
        <w:spacing w:after="0" w:line="240" w:lineRule="auto"/>
        <w:jc w:val="both"/>
        <w:rPr>
          <w:rFonts w:ascii="Times New Roman" w:hAnsi="Times New Roman" w:cs="Times New Roman"/>
          <w:sz w:val="20"/>
          <w:szCs w:val="20"/>
          <w:lang w:eastAsia="es-MX"/>
        </w:rPr>
      </w:pPr>
    </w:p>
    <w:p w:rsidR="00E61E7D" w:rsidRPr="000C0E02" w:rsidRDefault="00E61E7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Para la Ciudad de México:</w:t>
      </w:r>
    </w:p>
    <w:p w:rsidR="00E61E7D" w:rsidRPr="000C0E02" w:rsidRDefault="00E61E7D" w:rsidP="000C0E02">
      <w:pPr>
        <w:spacing w:after="0" w:line="240" w:lineRule="auto"/>
        <w:jc w:val="both"/>
        <w:rPr>
          <w:rFonts w:ascii="Times New Roman" w:hAnsi="Times New Roman" w:cs="Times New Roman"/>
          <w:sz w:val="20"/>
          <w:szCs w:val="20"/>
        </w:rPr>
      </w:pP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Estatuto de Gobierno del Distrito Federal.</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Ley Orgánica de la Administración Pública del Distrito Federal.</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Ley de Presupuesto y Gasto Eficiente del Distrito Federal.</w:t>
      </w:r>
    </w:p>
    <w:p w:rsidR="00E61E7D" w:rsidRPr="000C0E02" w:rsidRDefault="00E61E7D" w:rsidP="000C0E02">
      <w:pPr>
        <w:pStyle w:val="Prrafodelista"/>
        <w:ind w:left="0"/>
        <w:jc w:val="both"/>
        <w:rPr>
          <w:rFonts w:ascii="Times New Roman" w:hAnsi="Times New Roman"/>
          <w:lang w:eastAsia="es-MX"/>
        </w:rPr>
      </w:pPr>
      <w:r w:rsidRPr="000C0E02">
        <w:rPr>
          <w:rFonts w:ascii="Times New Roman" w:hAnsi="Times New Roman"/>
        </w:rPr>
        <w:t>-</w:t>
      </w:r>
      <w:r w:rsidRPr="000C0E02">
        <w:rPr>
          <w:rFonts w:ascii="Times New Roman" w:hAnsi="Times New Roman"/>
          <w:lang w:eastAsia="es-MX"/>
        </w:rPr>
        <w:t xml:space="preserve"> Ley de Salud del Distrito Federal</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lang w:eastAsia="es-MX"/>
        </w:rPr>
        <w:t>-</w:t>
      </w:r>
      <w:r w:rsidRPr="000C0E02">
        <w:rPr>
          <w:rFonts w:ascii="Times New Roman" w:hAnsi="Times New Roman"/>
        </w:rPr>
        <w:t xml:space="preserve"> Ley para Prevenir y Eliminar la Discriminación del Distrito Federal.</w:t>
      </w:r>
    </w:p>
    <w:p w:rsidR="00E61E7D" w:rsidRPr="000C0E02" w:rsidRDefault="00E61E7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Ley de Desarrollo Social para el Distrito Federal</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de los Derechos de Niñas, Niños y Adolescentes de la Ciudad de México</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para la Integración al Desarrollo de las Personas con Discapacidad del Distrito Federal</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para la Prevención y el Tratamiento de la Obesidad y los Trastornos Alimenticios en el Distrito Federal</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de los Derechos de las Personas Jóvenes en la Ciudad de México</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Ley para prevenir la violencia en los espectáculos deportivos en el Distrito Federal</w:t>
      </w:r>
    </w:p>
    <w:p w:rsidR="00E61E7D" w:rsidRPr="000C0E02" w:rsidRDefault="00E61E7D" w:rsidP="000C0E02">
      <w:pPr>
        <w:pStyle w:val="Prrafodelista"/>
        <w:ind w:left="0"/>
        <w:jc w:val="both"/>
        <w:rPr>
          <w:rFonts w:ascii="Times New Roman" w:hAnsi="Times New Roman"/>
          <w:lang w:eastAsia="es-MX"/>
        </w:rPr>
      </w:pPr>
      <w:r w:rsidRPr="000C0E02">
        <w:rPr>
          <w:rFonts w:ascii="Times New Roman" w:hAnsi="Times New Roman"/>
          <w:lang w:eastAsia="es-MX"/>
        </w:rPr>
        <w:t>- Ley de Educación Física y Deporte del Distrito Federal</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lang w:eastAsia="es-MX"/>
        </w:rPr>
        <w:t>-</w:t>
      </w:r>
      <w:r w:rsidRPr="000C0E02">
        <w:rPr>
          <w:rFonts w:ascii="Times New Roman" w:hAnsi="Times New Roman"/>
        </w:rPr>
        <w:t xml:space="preserve"> Reglamento Interior de la Administración Pública del Distrito Federal.</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Decreto de Presupuesto de Egresos para el Ejercicio Fiscal 2016 y 2017.</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Programa de Derechos Humanos del Distrito Federal.</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rPr>
        <w:t xml:space="preserve">- </w:t>
      </w:r>
      <w:r w:rsidRPr="000C0E02">
        <w:rPr>
          <w:rFonts w:ascii="Times New Roman" w:hAnsi="Times New Roman" w:cs="Times New Roman"/>
          <w:sz w:val="20"/>
          <w:szCs w:val="20"/>
          <w:lang w:eastAsia="es-MX"/>
        </w:rPr>
        <w:t>Programa SaludARTE</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Programa Ponte al 100</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Programa Comunidades Recreativas</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Programa Actitud Activa</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Programa Estímulos Económicos a deportistas C</w:t>
      </w:r>
      <w:r w:rsidR="007E0384" w:rsidRPr="000C0E02">
        <w:rPr>
          <w:rFonts w:ascii="Times New Roman" w:hAnsi="Times New Roman" w:cs="Times New Roman"/>
          <w:sz w:val="20"/>
          <w:szCs w:val="20"/>
          <w:lang w:eastAsia="es-MX"/>
        </w:rPr>
        <w:t xml:space="preserve">DMX </w:t>
      </w:r>
      <w:r w:rsidRPr="000C0E02">
        <w:rPr>
          <w:rFonts w:ascii="Times New Roman" w:hAnsi="Times New Roman" w:cs="Times New Roman"/>
          <w:sz w:val="20"/>
          <w:szCs w:val="20"/>
          <w:lang w:eastAsia="es-MX"/>
        </w:rPr>
        <w:t>(Becas)</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Programa General de Desarrollo del Distrito Federal 2013-2018.</w:t>
      </w:r>
    </w:p>
    <w:p w:rsidR="00E61E7D" w:rsidRPr="000C0E02" w:rsidRDefault="00E61E7D" w:rsidP="000C0E02">
      <w:pPr>
        <w:pStyle w:val="Prrafodelista"/>
        <w:ind w:left="0"/>
        <w:jc w:val="both"/>
        <w:rPr>
          <w:rFonts w:ascii="Times New Roman" w:hAnsi="Times New Roman"/>
        </w:rPr>
      </w:pPr>
      <w:r w:rsidRPr="000C0E02">
        <w:rPr>
          <w:rFonts w:ascii="Times New Roman" w:hAnsi="Times New Roman"/>
        </w:rPr>
        <w:t>- Documento de Trabajo Estadísticas Socio-demográficas Delegación: Azcapotzalco II Conteo de Población y Vivienda 2005 Censo de Población y Vivienda 2010 del Consejo de Evaluación del Desarrollo Social del Distrito Federal.</w:t>
      </w:r>
    </w:p>
    <w:p w:rsidR="00E61E7D" w:rsidRDefault="00E61E7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Documento de Trabajo Estadísticas Socio-demográficas Delegación: Azcapotzalco. Censo de Población y Vivienda 2010. Encuesta Inter censal 2015.</w:t>
      </w:r>
    </w:p>
    <w:p w:rsidR="000C0E02" w:rsidRPr="000C0E02" w:rsidRDefault="000C0E02" w:rsidP="000C0E02">
      <w:pPr>
        <w:spacing w:after="0" w:line="240" w:lineRule="auto"/>
        <w:jc w:val="both"/>
        <w:rPr>
          <w:rFonts w:ascii="Times New Roman" w:hAnsi="Times New Roman" w:cs="Times New Roman"/>
          <w:sz w:val="20"/>
          <w:szCs w:val="20"/>
          <w:lang w:eastAsia="es-MX"/>
        </w:rPr>
      </w:pPr>
    </w:p>
    <w:p w:rsidR="00E61E7D" w:rsidRDefault="00E61E7D"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Para la Delegación Azcapotzalco:</w:t>
      </w:r>
    </w:p>
    <w:p w:rsidR="000C0E02" w:rsidRPr="000C0E02" w:rsidRDefault="000C0E02" w:rsidP="000C0E02">
      <w:pPr>
        <w:spacing w:after="0" w:line="240" w:lineRule="auto"/>
        <w:jc w:val="both"/>
        <w:rPr>
          <w:rFonts w:ascii="Times New Roman" w:hAnsi="Times New Roman" w:cs="Times New Roman"/>
          <w:b/>
          <w:sz w:val="20"/>
          <w:szCs w:val="20"/>
          <w:lang w:eastAsia="es-MX"/>
        </w:rPr>
      </w:pP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-Programa de Gobierno Delegacional de Azcapotzalco 2015-2018.</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-Programa Ciudadano Azcapotzalco 2015-2018.</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-Lineamientos para la Elaboración de Programas Sociales 2017.</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-Lineamientos para la Elaboración Interna 2018 de los Programas Sociales 2016.</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-Lineamientos para la Elaboración de Programas Sociales 2017.</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-Lineamientos para la Elaboración Interna 2018 de los Programas Sociales 2017.</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-Reglas de Operación del Programa de Apoyo Económico a </w:t>
      </w:r>
      <w:r w:rsidR="0027208E" w:rsidRPr="000C0E02">
        <w:rPr>
          <w:rFonts w:ascii="Times New Roman" w:hAnsi="Times New Roman" w:cs="Times New Roman"/>
          <w:sz w:val="20"/>
          <w:szCs w:val="20"/>
          <w:lang w:eastAsia="es-MX"/>
        </w:rPr>
        <w:t>Deportistas de Alto Rendimiento</w:t>
      </w:r>
      <w:r w:rsidRPr="000C0E02">
        <w:rPr>
          <w:rFonts w:ascii="Times New Roman" w:hAnsi="Times New Roman" w:cs="Times New Roman"/>
          <w:sz w:val="20"/>
          <w:szCs w:val="20"/>
          <w:lang w:eastAsia="es-MX"/>
        </w:rPr>
        <w:t xml:space="preserve"> 2016</w:t>
      </w:r>
      <w:r w:rsidR="0027208E" w:rsidRPr="000C0E02">
        <w:rPr>
          <w:rFonts w:ascii="Times New Roman" w:hAnsi="Times New Roman" w:cs="Times New Roman"/>
          <w:sz w:val="20"/>
          <w:szCs w:val="20"/>
          <w:lang w:eastAsia="es-MX"/>
        </w:rPr>
        <w:t xml:space="preserve"> y 2017</w:t>
      </w:r>
      <w:r w:rsidRPr="000C0E02">
        <w:rPr>
          <w:rFonts w:ascii="Times New Roman" w:hAnsi="Times New Roman" w:cs="Times New Roman"/>
          <w:sz w:val="20"/>
          <w:szCs w:val="20"/>
          <w:lang w:eastAsia="es-MX"/>
        </w:rPr>
        <w:t>.</w:t>
      </w: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-Padrón de Beneficiarios del </w:t>
      </w:r>
      <w:r w:rsidR="007E0384" w:rsidRPr="000C0E02">
        <w:rPr>
          <w:rFonts w:ascii="Times New Roman" w:hAnsi="Times New Roman" w:cs="Times New Roman"/>
          <w:sz w:val="20"/>
          <w:szCs w:val="20"/>
          <w:lang w:eastAsia="es-MX"/>
        </w:rPr>
        <w:t>Programa de</w:t>
      </w:r>
      <w:r w:rsidRPr="000C0E02">
        <w:rPr>
          <w:rFonts w:ascii="Times New Roman" w:hAnsi="Times New Roman" w:cs="Times New Roman"/>
          <w:sz w:val="20"/>
          <w:szCs w:val="20"/>
          <w:lang w:eastAsia="es-MX"/>
        </w:rPr>
        <w:t xml:space="preserve"> Apoyo Económico a</w:t>
      </w:r>
      <w:r w:rsidR="0027208E" w:rsidRPr="000C0E02">
        <w:rPr>
          <w:rFonts w:ascii="Times New Roman" w:hAnsi="Times New Roman" w:cs="Times New Roman"/>
          <w:sz w:val="20"/>
          <w:szCs w:val="20"/>
          <w:lang w:eastAsia="es-MX"/>
        </w:rPr>
        <w:t xml:space="preserve"> Deportistas de Alto Rendimiento</w:t>
      </w:r>
      <w:r w:rsidRPr="000C0E02">
        <w:rPr>
          <w:rFonts w:ascii="Times New Roman" w:hAnsi="Times New Roman" w:cs="Times New Roman"/>
          <w:sz w:val="20"/>
          <w:szCs w:val="20"/>
          <w:lang w:eastAsia="es-MX"/>
        </w:rPr>
        <w:t xml:space="preserve"> 2016.</w:t>
      </w:r>
    </w:p>
    <w:p w:rsidR="000C0E02" w:rsidRDefault="000C0E02" w:rsidP="000C0E02">
      <w:pPr>
        <w:spacing w:after="0" w:line="240" w:lineRule="auto"/>
        <w:jc w:val="both"/>
        <w:rPr>
          <w:rFonts w:ascii="Times New Roman" w:hAnsi="Times New Roman" w:cs="Times New Roman"/>
          <w:b/>
          <w:sz w:val="20"/>
          <w:szCs w:val="20"/>
          <w:lang w:eastAsia="es-MX"/>
        </w:rPr>
      </w:pPr>
    </w:p>
    <w:p w:rsidR="000C0E02" w:rsidRDefault="000C0E02" w:rsidP="000C0E02">
      <w:pPr>
        <w:spacing w:after="0" w:line="240" w:lineRule="auto"/>
        <w:jc w:val="both"/>
        <w:rPr>
          <w:rFonts w:ascii="Times New Roman" w:hAnsi="Times New Roman" w:cs="Times New Roman"/>
          <w:b/>
          <w:sz w:val="20"/>
          <w:szCs w:val="20"/>
          <w:lang w:eastAsia="es-MX"/>
        </w:rPr>
      </w:pPr>
    </w:p>
    <w:p w:rsidR="00E61E7D" w:rsidRDefault="00E61E7D"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lastRenderedPageBreak/>
        <w:t>De campo</w:t>
      </w:r>
    </w:p>
    <w:p w:rsidR="000C0E02" w:rsidRPr="000C0E02" w:rsidRDefault="000C0E02" w:rsidP="000C0E02">
      <w:pPr>
        <w:spacing w:after="0" w:line="240" w:lineRule="auto"/>
        <w:jc w:val="both"/>
        <w:rPr>
          <w:rFonts w:ascii="Times New Roman" w:hAnsi="Times New Roman" w:cs="Times New Roman"/>
          <w:b/>
          <w:sz w:val="20"/>
          <w:szCs w:val="20"/>
          <w:lang w:eastAsia="es-MX"/>
        </w:rPr>
      </w:pPr>
    </w:p>
    <w:p w:rsidR="00E61E7D" w:rsidRPr="000C0E02" w:rsidRDefault="00E61E7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Encuesta de satisfacción del Programa de</w:t>
      </w:r>
      <w:r w:rsidR="0027208E" w:rsidRPr="000C0E02">
        <w:rPr>
          <w:rFonts w:ascii="Times New Roman" w:hAnsi="Times New Roman" w:cs="Times New Roman"/>
          <w:sz w:val="20"/>
          <w:szCs w:val="20"/>
          <w:lang w:eastAsia="es-MX"/>
        </w:rPr>
        <w:t xml:space="preserve"> Apoyo Económico a Deportistas de Alto Rendimiento </w:t>
      </w:r>
      <w:r w:rsidRPr="000C0E02">
        <w:rPr>
          <w:rFonts w:ascii="Times New Roman" w:hAnsi="Times New Roman" w:cs="Times New Roman"/>
          <w:sz w:val="20"/>
          <w:szCs w:val="20"/>
          <w:lang w:eastAsia="es-MX"/>
        </w:rPr>
        <w:t xml:space="preserve">2017. Muestreo aleatorio; </w:t>
      </w:r>
    </w:p>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 base en cada categoría de análisis, los reactivos del instrumento fueron los siguientes:</w:t>
      </w:r>
    </w:p>
    <w:p w:rsidR="00972607" w:rsidRPr="000C0E02" w:rsidRDefault="00972607" w:rsidP="000C0E02">
      <w:pPr>
        <w:pStyle w:val="Textoindependiente"/>
        <w:rPr>
          <w:rFonts w:ascii="Times New Roman" w:hAnsi="Times New Roman"/>
          <w:b/>
          <w:bCs/>
          <w:lang w:val="es-ES_tradnl"/>
        </w:rPr>
      </w:pPr>
    </w:p>
    <w:tbl>
      <w:tblPr>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0"/>
        <w:gridCol w:w="3300"/>
        <w:gridCol w:w="3520"/>
      </w:tblGrid>
      <w:tr w:rsidR="00972607" w:rsidRPr="000C0E02">
        <w:trPr>
          <w:trHeight w:val="232"/>
        </w:trPr>
        <w:tc>
          <w:tcPr>
            <w:tcW w:w="2530" w:type="dxa"/>
            <w:tcBorders>
              <w:top w:val="single" w:sz="4" w:space="0" w:color="000000"/>
              <w:left w:val="single" w:sz="4" w:space="0" w:color="000000"/>
              <w:bottom w:val="single" w:sz="4" w:space="0" w:color="000000"/>
              <w:right w:val="single" w:sz="4" w:space="0" w:color="000000"/>
            </w:tcBorders>
          </w:tcPr>
          <w:p w:rsidR="00972607" w:rsidRPr="000C0E02" w:rsidRDefault="007005BF" w:rsidP="000C0E02">
            <w:pPr>
              <w:pStyle w:val="TableParagraph"/>
              <w:jc w:val="center"/>
              <w:rPr>
                <w:b/>
                <w:bCs/>
                <w:sz w:val="20"/>
                <w:szCs w:val="20"/>
                <w:lang w:val="es-ES_tradnl"/>
              </w:rPr>
            </w:pPr>
            <w:r w:rsidRPr="000C0E02">
              <w:rPr>
                <w:b/>
                <w:bCs/>
                <w:sz w:val="20"/>
                <w:szCs w:val="20"/>
                <w:lang w:val="es-ES_tradnl"/>
              </w:rPr>
              <w:t xml:space="preserve">Categoría de </w:t>
            </w:r>
            <w:r w:rsidR="00972607" w:rsidRPr="000C0E02">
              <w:rPr>
                <w:b/>
                <w:bCs/>
                <w:sz w:val="20"/>
                <w:szCs w:val="20"/>
                <w:lang w:val="es-ES_tradnl"/>
              </w:rPr>
              <w:t>análisis</w:t>
            </w:r>
          </w:p>
        </w:tc>
        <w:tc>
          <w:tcPr>
            <w:tcW w:w="3300" w:type="dxa"/>
            <w:tcBorders>
              <w:top w:val="single" w:sz="4" w:space="0" w:color="000000"/>
              <w:left w:val="single" w:sz="4" w:space="0" w:color="000000"/>
              <w:bottom w:val="single" w:sz="4" w:space="0" w:color="000000"/>
              <w:right w:val="single" w:sz="4" w:space="0" w:color="000000"/>
            </w:tcBorders>
          </w:tcPr>
          <w:p w:rsidR="00972607" w:rsidRPr="000C0E02" w:rsidRDefault="00972607" w:rsidP="000C0E02">
            <w:pPr>
              <w:pStyle w:val="TableParagraph"/>
              <w:rPr>
                <w:b/>
                <w:bCs/>
                <w:sz w:val="20"/>
                <w:szCs w:val="20"/>
                <w:lang w:val="es-ES_tradnl"/>
              </w:rPr>
            </w:pPr>
            <w:r w:rsidRPr="000C0E02">
              <w:rPr>
                <w:b/>
                <w:bCs/>
                <w:sz w:val="20"/>
                <w:szCs w:val="20"/>
                <w:lang w:val="es-ES_tradnl"/>
              </w:rPr>
              <w:t>Justificación</w:t>
            </w:r>
          </w:p>
        </w:tc>
        <w:tc>
          <w:tcPr>
            <w:tcW w:w="3520" w:type="dxa"/>
            <w:tcBorders>
              <w:top w:val="single" w:sz="4" w:space="0" w:color="000000"/>
              <w:left w:val="single" w:sz="4" w:space="0" w:color="000000"/>
              <w:bottom w:val="single" w:sz="4" w:space="0" w:color="000000"/>
              <w:right w:val="single" w:sz="4" w:space="0" w:color="000000"/>
            </w:tcBorders>
          </w:tcPr>
          <w:p w:rsidR="00972607" w:rsidRPr="000C0E02" w:rsidRDefault="00972607" w:rsidP="000C0E02">
            <w:pPr>
              <w:pStyle w:val="TableParagraph"/>
              <w:rPr>
                <w:b/>
                <w:bCs/>
                <w:sz w:val="20"/>
                <w:szCs w:val="20"/>
                <w:lang w:val="es-ES_tradnl"/>
              </w:rPr>
            </w:pPr>
            <w:r w:rsidRPr="000C0E02">
              <w:rPr>
                <w:b/>
                <w:bCs/>
                <w:sz w:val="20"/>
                <w:szCs w:val="20"/>
                <w:lang w:val="es-ES_tradnl"/>
              </w:rPr>
              <w:t>Reactivos de Instrumento</w:t>
            </w:r>
          </w:p>
        </w:tc>
      </w:tr>
      <w:tr w:rsidR="00972607" w:rsidRPr="000C0E02">
        <w:trPr>
          <w:trHeight w:val="738"/>
        </w:trPr>
        <w:tc>
          <w:tcPr>
            <w:tcW w:w="2530" w:type="dxa"/>
            <w:tcBorders>
              <w:top w:val="single" w:sz="4" w:space="0" w:color="000000"/>
              <w:left w:val="single" w:sz="4" w:space="0" w:color="000000"/>
              <w:bottom w:val="single" w:sz="4" w:space="0" w:color="000000"/>
              <w:right w:val="single" w:sz="4" w:space="0" w:color="000000"/>
            </w:tcBorders>
          </w:tcPr>
          <w:p w:rsidR="00972607" w:rsidRPr="000C0E02" w:rsidRDefault="00972607" w:rsidP="000C0E02">
            <w:pPr>
              <w:pStyle w:val="TableParagraph"/>
              <w:jc w:val="both"/>
              <w:rPr>
                <w:sz w:val="20"/>
                <w:szCs w:val="20"/>
                <w:lang w:val="es-ES_tradnl"/>
              </w:rPr>
            </w:pPr>
            <w:r w:rsidRPr="000C0E02">
              <w:rPr>
                <w:sz w:val="20"/>
                <w:szCs w:val="20"/>
                <w:lang w:val="es-ES_tradnl"/>
              </w:rPr>
              <w:t xml:space="preserve">Encuesta de Satisfacción del Programa </w:t>
            </w:r>
            <w:r w:rsidR="001E47A6" w:rsidRPr="000C0E02">
              <w:rPr>
                <w:sz w:val="20"/>
                <w:szCs w:val="20"/>
                <w:lang w:val="es-ES_tradnl"/>
              </w:rPr>
              <w:t>de Apoyo Económico a</w:t>
            </w:r>
            <w:r w:rsidR="0027208E" w:rsidRPr="000C0E02">
              <w:rPr>
                <w:sz w:val="20"/>
                <w:szCs w:val="20"/>
                <w:lang w:val="es-ES_tradnl"/>
              </w:rPr>
              <w:t xml:space="preserve"> Deportistas de Alto Rendimiento</w:t>
            </w:r>
            <w:r w:rsidR="00325AE0" w:rsidRPr="000C0E02">
              <w:rPr>
                <w:sz w:val="20"/>
                <w:szCs w:val="20"/>
                <w:lang w:val="es-ES_tradnl"/>
              </w:rPr>
              <w:t>.</w:t>
            </w:r>
            <w:r w:rsidRPr="000C0E02">
              <w:rPr>
                <w:sz w:val="20"/>
                <w:szCs w:val="20"/>
                <w:lang w:val="es-ES_tradnl"/>
              </w:rPr>
              <w:t xml:space="preserve"> 2017</w:t>
            </w:r>
          </w:p>
        </w:tc>
        <w:tc>
          <w:tcPr>
            <w:tcW w:w="3300" w:type="dxa"/>
            <w:tcBorders>
              <w:top w:val="single" w:sz="4" w:space="0" w:color="000000"/>
              <w:left w:val="single" w:sz="4" w:space="0" w:color="000000"/>
              <w:bottom w:val="single" w:sz="4" w:space="0" w:color="000000"/>
              <w:right w:val="single" w:sz="4" w:space="0" w:color="000000"/>
            </w:tcBorders>
          </w:tcPr>
          <w:p w:rsidR="00972607" w:rsidRPr="000C0E02" w:rsidRDefault="00972607" w:rsidP="000C0E02">
            <w:pPr>
              <w:pStyle w:val="TableParagraph"/>
              <w:rPr>
                <w:sz w:val="20"/>
                <w:szCs w:val="20"/>
                <w:lang w:val="es-ES_tradnl"/>
              </w:rPr>
            </w:pPr>
            <w:r w:rsidRPr="000C0E02">
              <w:rPr>
                <w:spacing w:val="-6"/>
                <w:sz w:val="20"/>
                <w:szCs w:val="20"/>
                <w:lang w:val="es-ES_tradnl"/>
              </w:rPr>
              <w:t xml:space="preserve">Se </w:t>
            </w:r>
            <w:r w:rsidRPr="000C0E02">
              <w:rPr>
                <w:spacing w:val="-10"/>
                <w:sz w:val="20"/>
                <w:szCs w:val="20"/>
                <w:lang w:val="es-ES_tradnl"/>
              </w:rPr>
              <w:t xml:space="preserve">utilizó </w:t>
            </w:r>
            <w:r w:rsidRPr="000C0E02">
              <w:rPr>
                <w:spacing w:val="-8"/>
                <w:sz w:val="20"/>
                <w:szCs w:val="20"/>
                <w:lang w:val="es-ES_tradnl"/>
              </w:rPr>
              <w:t xml:space="preserve">para </w:t>
            </w:r>
            <w:r w:rsidRPr="000C0E02">
              <w:rPr>
                <w:spacing w:val="-10"/>
                <w:sz w:val="20"/>
                <w:szCs w:val="20"/>
                <w:lang w:val="es-ES_tradnl"/>
              </w:rPr>
              <w:t xml:space="preserve">conocer </w:t>
            </w:r>
            <w:r w:rsidRPr="000C0E02">
              <w:rPr>
                <w:spacing w:val="-6"/>
                <w:sz w:val="20"/>
                <w:szCs w:val="20"/>
                <w:lang w:val="es-ES_tradnl"/>
              </w:rPr>
              <w:t xml:space="preserve">si la </w:t>
            </w:r>
            <w:r w:rsidRPr="000C0E02">
              <w:rPr>
                <w:spacing w:val="-11"/>
                <w:sz w:val="20"/>
                <w:szCs w:val="20"/>
                <w:lang w:val="es-ES_tradnl"/>
              </w:rPr>
              <w:t xml:space="preserve">difusión </w:t>
            </w:r>
            <w:r w:rsidRPr="000C0E02">
              <w:rPr>
                <w:spacing w:val="-7"/>
                <w:sz w:val="20"/>
                <w:szCs w:val="20"/>
                <w:lang w:val="es-ES_tradnl"/>
              </w:rPr>
              <w:t xml:space="preserve">fue </w:t>
            </w:r>
            <w:r w:rsidRPr="000C0E02">
              <w:rPr>
                <w:spacing w:val="-11"/>
                <w:sz w:val="20"/>
                <w:szCs w:val="20"/>
                <w:lang w:val="es-ES_tradnl"/>
              </w:rPr>
              <w:t>adecuada</w:t>
            </w:r>
          </w:p>
        </w:tc>
        <w:tc>
          <w:tcPr>
            <w:tcW w:w="3520" w:type="dxa"/>
            <w:tcBorders>
              <w:top w:val="single" w:sz="4" w:space="0" w:color="000000"/>
              <w:left w:val="single" w:sz="4" w:space="0" w:color="000000"/>
              <w:bottom w:val="single" w:sz="4" w:space="0" w:color="000000"/>
              <w:right w:val="single" w:sz="4" w:space="0" w:color="000000"/>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 ¿Cómo se enteró de este programa?</w:t>
            </w:r>
          </w:p>
          <w:p w:rsidR="00972607" w:rsidRPr="000C0E02" w:rsidRDefault="00972607" w:rsidP="000C0E02">
            <w:pPr>
              <w:spacing w:after="0" w:line="240" w:lineRule="auto"/>
              <w:jc w:val="both"/>
              <w:rPr>
                <w:rFonts w:ascii="Times New Roman" w:hAnsi="Times New Roman" w:cs="Times New Roman"/>
                <w:sz w:val="20"/>
                <w:szCs w:val="20"/>
              </w:rPr>
            </w:pPr>
          </w:p>
        </w:tc>
      </w:tr>
      <w:tr w:rsidR="00325AE0" w:rsidRPr="000C0E02">
        <w:trPr>
          <w:trHeight w:val="644"/>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jc w:val="both"/>
              <w:rPr>
                <w:sz w:val="20"/>
                <w:szCs w:val="20"/>
                <w:lang w:val="es-ES_tradnl"/>
              </w:rPr>
            </w:pPr>
            <w:r w:rsidRPr="000C0E02">
              <w:rPr>
                <w:spacing w:val="-7"/>
                <w:sz w:val="20"/>
                <w:szCs w:val="20"/>
                <w:lang w:val="es-ES_tradnl"/>
              </w:rPr>
              <w:t xml:space="preserve">Fue </w:t>
            </w:r>
            <w:r w:rsidRPr="000C0E02">
              <w:rPr>
                <w:spacing w:val="-10"/>
                <w:sz w:val="20"/>
                <w:szCs w:val="20"/>
                <w:lang w:val="es-ES_tradnl"/>
              </w:rPr>
              <w:t xml:space="preserve">necesario </w:t>
            </w:r>
            <w:r w:rsidRPr="000C0E02">
              <w:rPr>
                <w:spacing w:val="-8"/>
                <w:sz w:val="20"/>
                <w:szCs w:val="20"/>
                <w:lang w:val="es-ES_tradnl"/>
              </w:rPr>
              <w:t xml:space="preserve">para </w:t>
            </w:r>
            <w:r w:rsidRPr="000C0E02">
              <w:rPr>
                <w:spacing w:val="-10"/>
                <w:sz w:val="20"/>
                <w:szCs w:val="20"/>
                <w:lang w:val="es-ES_tradnl"/>
              </w:rPr>
              <w:t xml:space="preserve">conocer </w:t>
            </w:r>
            <w:r w:rsidRPr="000C0E02">
              <w:rPr>
                <w:spacing w:val="-6"/>
                <w:sz w:val="20"/>
                <w:szCs w:val="20"/>
                <w:lang w:val="es-ES_tradnl"/>
              </w:rPr>
              <w:t xml:space="preserve">la </w:t>
            </w:r>
            <w:r w:rsidRPr="000C0E02">
              <w:rPr>
                <w:spacing w:val="-10"/>
                <w:sz w:val="20"/>
                <w:szCs w:val="20"/>
                <w:lang w:val="es-ES_tradnl"/>
              </w:rPr>
              <w:t xml:space="preserve">adecuada información otorgada </w:t>
            </w:r>
            <w:r w:rsidRPr="000C0E02">
              <w:rPr>
                <w:spacing w:val="-8"/>
                <w:sz w:val="20"/>
                <w:szCs w:val="20"/>
                <w:lang w:val="es-ES_tradnl"/>
              </w:rPr>
              <w:t xml:space="preserve">para </w:t>
            </w:r>
            <w:r w:rsidRPr="000C0E02">
              <w:rPr>
                <w:spacing w:val="-10"/>
                <w:sz w:val="20"/>
                <w:szCs w:val="20"/>
                <w:lang w:val="es-ES_tradnl"/>
              </w:rPr>
              <w:t xml:space="preserve">obtener </w:t>
            </w:r>
            <w:r w:rsidRPr="000C0E02">
              <w:rPr>
                <w:spacing w:val="-6"/>
                <w:sz w:val="20"/>
                <w:szCs w:val="20"/>
                <w:lang w:val="es-ES_tradnl"/>
              </w:rPr>
              <w:t xml:space="preserve">la </w:t>
            </w:r>
            <w:r w:rsidRPr="000C0E02">
              <w:rPr>
                <w:spacing w:val="-9"/>
                <w:sz w:val="20"/>
                <w:szCs w:val="20"/>
                <w:lang w:val="es-ES_tradnl"/>
              </w:rPr>
              <w:t>ayuda</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2. La información que le proporcionaron, para ingresar al programa fue</w:t>
            </w:r>
            <w:proofErr w:type="gramStart"/>
            <w:r w:rsidRPr="000C0E02">
              <w:rPr>
                <w:rFonts w:ascii="Times New Roman" w:hAnsi="Times New Roman" w:cs="Times New Roman"/>
                <w:sz w:val="20"/>
                <w:szCs w:val="20"/>
              </w:rPr>
              <w:t>?</w:t>
            </w:r>
            <w:proofErr w:type="gramEnd"/>
          </w:p>
        </w:tc>
      </w:tr>
      <w:tr w:rsidR="00325AE0" w:rsidRPr="000C0E02">
        <w:trPr>
          <w:trHeight w:val="678"/>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rPr>
                <w:sz w:val="20"/>
                <w:szCs w:val="20"/>
                <w:lang w:val="es-ES_tradnl"/>
              </w:rPr>
            </w:pPr>
            <w:r w:rsidRPr="000C0E02">
              <w:rPr>
                <w:spacing w:val="-5"/>
                <w:sz w:val="20"/>
                <w:szCs w:val="20"/>
                <w:lang w:val="es-ES_tradnl"/>
              </w:rPr>
              <w:t xml:space="preserve">Es </w:t>
            </w:r>
            <w:r w:rsidRPr="000C0E02">
              <w:rPr>
                <w:spacing w:val="-10"/>
                <w:sz w:val="20"/>
                <w:szCs w:val="20"/>
                <w:lang w:val="es-ES_tradnl"/>
              </w:rPr>
              <w:t xml:space="preserve">importante </w:t>
            </w:r>
            <w:r w:rsidRPr="000C0E02">
              <w:rPr>
                <w:spacing w:val="-9"/>
                <w:sz w:val="20"/>
                <w:szCs w:val="20"/>
                <w:lang w:val="es-ES_tradnl"/>
              </w:rPr>
              <w:t xml:space="preserve">saber </w:t>
            </w:r>
            <w:r w:rsidRPr="000C0E02">
              <w:rPr>
                <w:spacing w:val="-5"/>
                <w:sz w:val="20"/>
                <w:szCs w:val="20"/>
                <w:lang w:val="es-ES_tradnl"/>
              </w:rPr>
              <w:t xml:space="preserve">si </w:t>
            </w:r>
            <w:r w:rsidRPr="000C0E02">
              <w:rPr>
                <w:spacing w:val="-7"/>
                <w:sz w:val="20"/>
                <w:szCs w:val="20"/>
                <w:lang w:val="es-ES_tradnl"/>
              </w:rPr>
              <w:t xml:space="preserve">el personal adscrito a la Dirección del Deporte </w:t>
            </w:r>
            <w:r w:rsidRPr="000C0E02">
              <w:rPr>
                <w:spacing w:val="-10"/>
                <w:sz w:val="20"/>
                <w:szCs w:val="20"/>
                <w:lang w:val="es-ES_tradnl"/>
              </w:rPr>
              <w:t>da</w:t>
            </w:r>
            <w:r w:rsidRPr="000C0E02">
              <w:rPr>
                <w:spacing w:val="-8"/>
                <w:sz w:val="20"/>
                <w:szCs w:val="20"/>
                <w:lang w:val="es-ES_tradnl"/>
              </w:rPr>
              <w:t xml:space="preserve">buen </w:t>
            </w:r>
            <w:r w:rsidRPr="000C0E02">
              <w:rPr>
                <w:spacing w:val="-9"/>
                <w:sz w:val="20"/>
                <w:szCs w:val="20"/>
                <w:lang w:val="es-ES_tradnl"/>
              </w:rPr>
              <w:t>trato</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3. ¿El trámite de inscripción fue sencillo? </w:t>
            </w:r>
          </w:p>
        </w:tc>
      </w:tr>
      <w:tr w:rsidR="00325AE0" w:rsidRPr="000C0E02">
        <w:trPr>
          <w:trHeight w:val="717"/>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rPr>
                <w:sz w:val="20"/>
                <w:szCs w:val="20"/>
                <w:lang w:val="es-ES_tradnl"/>
              </w:rPr>
            </w:pPr>
            <w:r w:rsidRPr="000C0E02">
              <w:rPr>
                <w:spacing w:val="-5"/>
                <w:sz w:val="20"/>
                <w:szCs w:val="20"/>
                <w:lang w:val="es-ES_tradnl"/>
              </w:rPr>
              <w:t xml:space="preserve">Es </w:t>
            </w:r>
            <w:r w:rsidRPr="000C0E02">
              <w:rPr>
                <w:spacing w:val="-10"/>
                <w:sz w:val="20"/>
                <w:szCs w:val="20"/>
                <w:lang w:val="es-ES_tradnl"/>
              </w:rPr>
              <w:t xml:space="preserve">importante </w:t>
            </w:r>
            <w:r w:rsidRPr="000C0E02">
              <w:rPr>
                <w:spacing w:val="-8"/>
                <w:sz w:val="20"/>
                <w:szCs w:val="20"/>
                <w:lang w:val="es-ES_tradnl"/>
              </w:rPr>
              <w:t xml:space="preserve">saber </w:t>
            </w:r>
            <w:r w:rsidRPr="000C0E02">
              <w:rPr>
                <w:spacing w:val="-5"/>
                <w:sz w:val="20"/>
                <w:szCs w:val="20"/>
                <w:lang w:val="es-ES_tradnl"/>
              </w:rPr>
              <w:t xml:space="preserve">si el </w:t>
            </w:r>
            <w:r w:rsidRPr="000C0E02">
              <w:rPr>
                <w:spacing w:val="-9"/>
                <w:sz w:val="20"/>
                <w:szCs w:val="20"/>
                <w:lang w:val="es-ES_tradnl"/>
              </w:rPr>
              <w:t xml:space="preserve">trámite </w:t>
            </w:r>
            <w:r w:rsidRPr="000C0E02">
              <w:rPr>
                <w:spacing w:val="-10"/>
                <w:sz w:val="20"/>
                <w:szCs w:val="20"/>
                <w:lang w:val="es-ES_tradnl"/>
              </w:rPr>
              <w:t xml:space="preserve">es accesible </w:t>
            </w:r>
            <w:r w:rsidRPr="000C0E02">
              <w:rPr>
                <w:sz w:val="20"/>
                <w:szCs w:val="20"/>
                <w:lang w:val="es-ES_tradnl"/>
              </w:rPr>
              <w:t xml:space="preserve">a </w:t>
            </w:r>
            <w:r w:rsidRPr="000C0E02">
              <w:rPr>
                <w:spacing w:val="-10"/>
                <w:sz w:val="20"/>
                <w:szCs w:val="20"/>
                <w:lang w:val="es-ES_tradnl"/>
              </w:rPr>
              <w:t xml:space="preserve">cualquier </w:t>
            </w:r>
            <w:r w:rsidRPr="000C0E02">
              <w:rPr>
                <w:spacing w:val="-11"/>
                <w:sz w:val="20"/>
                <w:szCs w:val="20"/>
                <w:lang w:val="es-ES_tradnl"/>
              </w:rPr>
              <w:t>ciudadano</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4. El trato de las personas que le atendieron fue</w:t>
            </w:r>
            <w:proofErr w:type="gramStart"/>
            <w:r w:rsidRPr="000C0E02">
              <w:rPr>
                <w:rFonts w:ascii="Times New Roman" w:hAnsi="Times New Roman" w:cs="Times New Roman"/>
                <w:sz w:val="20"/>
                <w:szCs w:val="20"/>
              </w:rPr>
              <w:t>?</w:t>
            </w:r>
            <w:proofErr w:type="gramEnd"/>
          </w:p>
        </w:tc>
      </w:tr>
      <w:tr w:rsidR="00325AE0" w:rsidRPr="000C0E02">
        <w:trPr>
          <w:trHeight w:val="701"/>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rPr>
                <w:sz w:val="20"/>
                <w:szCs w:val="20"/>
                <w:lang w:val="es-ES_tradnl"/>
              </w:rPr>
            </w:pPr>
            <w:r w:rsidRPr="000C0E02">
              <w:rPr>
                <w:sz w:val="20"/>
                <w:szCs w:val="20"/>
                <w:lang w:val="es-ES_tradnl"/>
              </w:rPr>
              <w:t>Es importante saber si se aplicaron las ROP 2017</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 ¿El apoyo recibido corresponde a la difusión del programa?</w:t>
            </w:r>
          </w:p>
        </w:tc>
      </w:tr>
      <w:tr w:rsidR="00325AE0" w:rsidRPr="000C0E02">
        <w:trPr>
          <w:trHeight w:val="706"/>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jc w:val="both"/>
              <w:rPr>
                <w:sz w:val="20"/>
                <w:szCs w:val="20"/>
                <w:lang w:val="es-ES_tradnl"/>
              </w:rPr>
            </w:pPr>
            <w:r w:rsidRPr="000C0E02">
              <w:rPr>
                <w:sz w:val="20"/>
                <w:szCs w:val="20"/>
                <w:lang w:val="es-ES_tradnl"/>
              </w:rPr>
              <w:t>Es necesario saber si el beneficiario sabe el tipo de apoyo que esta recibiendo</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6. ¿El programa apoyó a la continuidad en la disciplina deportiva?</w:t>
            </w:r>
          </w:p>
        </w:tc>
      </w:tr>
      <w:tr w:rsidR="00325AE0" w:rsidRPr="000C0E02">
        <w:trPr>
          <w:trHeight w:val="704"/>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rPr>
                <w:sz w:val="20"/>
                <w:szCs w:val="20"/>
                <w:lang w:val="es-ES_tradnl"/>
              </w:rPr>
            </w:pPr>
            <w:r w:rsidRPr="000C0E02">
              <w:rPr>
                <w:spacing w:val="-7"/>
                <w:sz w:val="20"/>
                <w:szCs w:val="20"/>
                <w:lang w:val="es-ES_tradnl"/>
              </w:rPr>
              <w:t xml:space="preserve">Fue </w:t>
            </w:r>
            <w:r w:rsidRPr="000C0E02">
              <w:rPr>
                <w:spacing w:val="-10"/>
                <w:sz w:val="20"/>
                <w:szCs w:val="20"/>
                <w:lang w:val="es-ES_tradnl"/>
              </w:rPr>
              <w:t xml:space="preserve">necesario conocer </w:t>
            </w:r>
            <w:r w:rsidRPr="000C0E02">
              <w:rPr>
                <w:spacing w:val="-5"/>
                <w:sz w:val="20"/>
                <w:szCs w:val="20"/>
                <w:lang w:val="es-ES_tradnl"/>
              </w:rPr>
              <w:t xml:space="preserve">el </w:t>
            </w:r>
            <w:r w:rsidRPr="000C0E02">
              <w:rPr>
                <w:spacing w:val="-9"/>
                <w:sz w:val="20"/>
                <w:szCs w:val="20"/>
                <w:lang w:val="es-ES_tradnl"/>
              </w:rPr>
              <w:t xml:space="preserve">impacto </w:t>
            </w:r>
            <w:r w:rsidRPr="000C0E02">
              <w:rPr>
                <w:spacing w:val="-7"/>
                <w:sz w:val="20"/>
                <w:szCs w:val="20"/>
                <w:lang w:val="es-ES_tradnl"/>
              </w:rPr>
              <w:t xml:space="preserve">que </w:t>
            </w:r>
            <w:r w:rsidRPr="000C0E02">
              <w:rPr>
                <w:spacing w:val="-9"/>
                <w:sz w:val="20"/>
                <w:szCs w:val="20"/>
                <w:lang w:val="es-ES_tradnl"/>
              </w:rPr>
              <w:t xml:space="preserve">genero </w:t>
            </w:r>
            <w:r w:rsidRPr="000C0E02">
              <w:rPr>
                <w:spacing w:val="-6"/>
                <w:sz w:val="20"/>
                <w:szCs w:val="20"/>
                <w:lang w:val="es-ES_tradnl"/>
              </w:rPr>
              <w:t xml:space="preserve">la </w:t>
            </w:r>
            <w:r w:rsidRPr="000C0E02">
              <w:rPr>
                <w:spacing w:val="-9"/>
                <w:sz w:val="20"/>
                <w:szCs w:val="20"/>
                <w:lang w:val="es-ES_tradnl"/>
              </w:rPr>
              <w:t xml:space="preserve">ayuda </w:t>
            </w:r>
            <w:r w:rsidRPr="000C0E02">
              <w:rPr>
                <w:spacing w:val="-11"/>
                <w:sz w:val="20"/>
                <w:szCs w:val="20"/>
                <w:lang w:val="es-ES_tradnl"/>
              </w:rPr>
              <w:t>otorgada</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tabs>
                <w:tab w:val="left" w:pos="440"/>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7. ¿Considera que el programa apoya la permanencia en el deporte?</w:t>
            </w:r>
          </w:p>
        </w:tc>
      </w:tr>
      <w:tr w:rsidR="00325AE0" w:rsidRPr="000C0E02">
        <w:trPr>
          <w:trHeight w:val="916"/>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jc w:val="both"/>
              <w:rPr>
                <w:sz w:val="20"/>
                <w:szCs w:val="20"/>
                <w:lang w:val="es-ES_tradnl"/>
              </w:rPr>
            </w:pPr>
            <w:r w:rsidRPr="000C0E02">
              <w:rPr>
                <w:spacing w:val="-6"/>
                <w:sz w:val="20"/>
                <w:szCs w:val="20"/>
                <w:lang w:val="es-ES_tradnl"/>
              </w:rPr>
              <w:t xml:space="preserve">Se </w:t>
            </w:r>
            <w:r w:rsidRPr="000C0E02">
              <w:rPr>
                <w:spacing w:val="-10"/>
                <w:sz w:val="20"/>
                <w:szCs w:val="20"/>
                <w:lang w:val="es-ES_tradnl"/>
              </w:rPr>
              <w:t xml:space="preserve">necesitaba conocer </w:t>
            </w:r>
            <w:r w:rsidRPr="000C0E02">
              <w:rPr>
                <w:spacing w:val="-6"/>
                <w:sz w:val="20"/>
                <w:szCs w:val="20"/>
                <w:lang w:val="es-ES_tradnl"/>
              </w:rPr>
              <w:t xml:space="preserve">si </w:t>
            </w:r>
            <w:r w:rsidRPr="000C0E02">
              <w:rPr>
                <w:spacing w:val="-11"/>
                <w:sz w:val="20"/>
                <w:szCs w:val="20"/>
                <w:lang w:val="es-ES_tradnl"/>
              </w:rPr>
              <w:t xml:space="preserve">los </w:t>
            </w:r>
            <w:r w:rsidRPr="000C0E02">
              <w:rPr>
                <w:spacing w:val="-10"/>
                <w:sz w:val="20"/>
                <w:szCs w:val="20"/>
                <w:lang w:val="es-ES_tradnl"/>
              </w:rPr>
              <w:t xml:space="preserve">beneficiarios mejoraban </w:t>
            </w:r>
            <w:r w:rsidRPr="000C0E02">
              <w:rPr>
                <w:spacing w:val="-6"/>
                <w:sz w:val="20"/>
                <w:szCs w:val="20"/>
                <w:lang w:val="es-ES_tradnl"/>
              </w:rPr>
              <w:t xml:space="preserve">su </w:t>
            </w:r>
            <w:r w:rsidRPr="000C0E02">
              <w:rPr>
                <w:spacing w:val="-10"/>
                <w:sz w:val="20"/>
                <w:szCs w:val="20"/>
                <w:lang w:val="es-ES_tradnl"/>
              </w:rPr>
              <w:t xml:space="preserve">calidad </w:t>
            </w:r>
            <w:r w:rsidRPr="000C0E02">
              <w:rPr>
                <w:spacing w:val="-6"/>
                <w:sz w:val="20"/>
                <w:szCs w:val="20"/>
                <w:lang w:val="es-ES_tradnl"/>
              </w:rPr>
              <w:t xml:space="preserve">de </w:t>
            </w:r>
            <w:r w:rsidRPr="000C0E02">
              <w:rPr>
                <w:spacing w:val="-10"/>
                <w:sz w:val="20"/>
                <w:szCs w:val="20"/>
                <w:lang w:val="es-ES_tradnl"/>
              </w:rPr>
              <w:t>vida</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tabs>
                <w:tab w:val="left" w:pos="440"/>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8. ¿El programa contribuye a mejorar su calidad de vida?</w:t>
            </w:r>
          </w:p>
          <w:p w:rsidR="00325AE0" w:rsidRPr="000C0E02" w:rsidRDefault="00325AE0" w:rsidP="000C0E02">
            <w:pPr>
              <w:tabs>
                <w:tab w:val="left" w:pos="440"/>
              </w:tabs>
              <w:spacing w:after="0" w:line="240" w:lineRule="auto"/>
              <w:jc w:val="both"/>
              <w:rPr>
                <w:rFonts w:ascii="Times New Roman" w:hAnsi="Times New Roman" w:cs="Times New Roman"/>
                <w:sz w:val="20"/>
                <w:szCs w:val="20"/>
              </w:rPr>
            </w:pPr>
          </w:p>
        </w:tc>
      </w:tr>
      <w:tr w:rsidR="00325AE0" w:rsidRPr="000C0E02">
        <w:trPr>
          <w:trHeight w:val="671"/>
        </w:trPr>
        <w:tc>
          <w:tcPr>
            <w:tcW w:w="253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Encuesta de Satisfacción del Programa de Apoyo Económico a Deportistas de Alto Rendimiento. 2017</w:t>
            </w:r>
          </w:p>
        </w:tc>
        <w:tc>
          <w:tcPr>
            <w:tcW w:w="330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pStyle w:val="TableParagraph"/>
              <w:rPr>
                <w:sz w:val="20"/>
                <w:szCs w:val="20"/>
                <w:lang w:val="es-ES_tradnl"/>
              </w:rPr>
            </w:pPr>
            <w:r w:rsidRPr="000C0E02">
              <w:rPr>
                <w:sz w:val="20"/>
                <w:szCs w:val="20"/>
                <w:lang w:val="es-ES_tradnl"/>
              </w:rPr>
              <w:t>Con el fin de contribuir a la permanencia del programa</w:t>
            </w:r>
          </w:p>
        </w:tc>
        <w:tc>
          <w:tcPr>
            <w:tcW w:w="3520" w:type="dxa"/>
            <w:tcBorders>
              <w:top w:val="single" w:sz="4" w:space="0" w:color="000000"/>
              <w:left w:val="single" w:sz="4" w:space="0" w:color="000000"/>
              <w:bottom w:val="single" w:sz="4" w:space="0" w:color="000000"/>
              <w:right w:val="single" w:sz="4" w:space="0" w:color="000000"/>
            </w:tcBorders>
          </w:tcPr>
          <w:p w:rsidR="00325AE0" w:rsidRPr="000C0E02" w:rsidRDefault="00325AE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11. ¿Le gustaría que el programa continué el siguiente año?</w:t>
            </w:r>
          </w:p>
        </w:tc>
      </w:tr>
    </w:tbl>
    <w:p w:rsidR="00972607" w:rsidRPr="000C0E02" w:rsidRDefault="00972607" w:rsidP="000C0E02">
      <w:pPr>
        <w:pStyle w:val="Ttulo2"/>
        <w:ind w:left="0"/>
        <w:jc w:val="both"/>
        <w:rPr>
          <w:rFonts w:ascii="Times New Roman" w:hAnsi="Times New Roman"/>
          <w:lang w:val="es-ES_tradnl"/>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II.3.2. Información de Campo </w:t>
      </w:r>
    </w:p>
    <w:p w:rsidR="00D033AA" w:rsidRPr="000C0E02" w:rsidRDefault="00D033AA" w:rsidP="000C0E02">
      <w:pPr>
        <w:spacing w:after="0" w:line="240" w:lineRule="auto"/>
        <w:jc w:val="both"/>
        <w:rPr>
          <w:rFonts w:ascii="Times New Roman" w:hAnsi="Times New Roman" w:cs="Times New Roman"/>
          <w:sz w:val="20"/>
          <w:szCs w:val="20"/>
        </w:rPr>
      </w:pPr>
    </w:p>
    <w:p w:rsidR="00972607" w:rsidRPr="000C0E02" w:rsidRDefault="00972607" w:rsidP="000C0E02">
      <w:pPr>
        <w:pStyle w:val="Textoindependiente"/>
        <w:jc w:val="both"/>
        <w:rPr>
          <w:rFonts w:ascii="Times New Roman" w:hAnsi="Times New Roman"/>
          <w:spacing w:val="-11"/>
          <w:lang w:val="es-ES_tradnl"/>
        </w:rPr>
      </w:pPr>
      <w:r w:rsidRPr="000C0E02">
        <w:rPr>
          <w:rFonts w:ascii="Times New Roman" w:hAnsi="Times New Roman"/>
          <w:spacing w:val="-7"/>
          <w:lang w:val="es-ES_tradnl"/>
        </w:rPr>
        <w:t xml:space="preserve">“La </w:t>
      </w:r>
      <w:r w:rsidRPr="000C0E02">
        <w:rPr>
          <w:rFonts w:ascii="Times New Roman" w:hAnsi="Times New Roman"/>
          <w:spacing w:val="-9"/>
          <w:lang w:val="es-ES_tradnl"/>
        </w:rPr>
        <w:t xml:space="preserve">técnica </w:t>
      </w:r>
      <w:r w:rsidRPr="000C0E02">
        <w:rPr>
          <w:rFonts w:ascii="Times New Roman" w:hAnsi="Times New Roman"/>
          <w:spacing w:val="-10"/>
          <w:lang w:val="es-ES_tradnl"/>
        </w:rPr>
        <w:t xml:space="preserve">utilizada </w:t>
      </w:r>
      <w:r w:rsidRPr="000C0E02">
        <w:rPr>
          <w:rFonts w:ascii="Times New Roman" w:hAnsi="Times New Roman"/>
          <w:spacing w:val="-8"/>
          <w:lang w:val="es-ES_tradnl"/>
        </w:rPr>
        <w:t xml:space="preserve">para </w:t>
      </w:r>
      <w:r w:rsidRPr="000C0E02">
        <w:rPr>
          <w:rFonts w:ascii="Times New Roman" w:hAnsi="Times New Roman"/>
          <w:spacing w:val="-5"/>
          <w:lang w:val="es-ES_tradnl"/>
        </w:rPr>
        <w:t xml:space="preserve">el </w:t>
      </w:r>
      <w:r w:rsidRPr="000C0E02">
        <w:rPr>
          <w:rFonts w:ascii="Times New Roman" w:hAnsi="Times New Roman"/>
          <w:spacing w:val="-10"/>
          <w:lang w:val="es-ES_tradnl"/>
        </w:rPr>
        <w:t xml:space="preserve">levantamiento </w:t>
      </w:r>
      <w:r w:rsidRPr="000C0E02">
        <w:rPr>
          <w:rFonts w:ascii="Times New Roman" w:hAnsi="Times New Roman"/>
          <w:spacing w:val="-5"/>
          <w:lang w:val="es-ES_tradnl"/>
        </w:rPr>
        <w:t xml:space="preserve">de la </w:t>
      </w:r>
      <w:r w:rsidRPr="000C0E02">
        <w:rPr>
          <w:rFonts w:ascii="Times New Roman" w:hAnsi="Times New Roman"/>
          <w:spacing w:val="-10"/>
          <w:lang w:val="es-ES_tradnl"/>
        </w:rPr>
        <w:t xml:space="preserve">información </w:t>
      </w:r>
      <w:r w:rsidRPr="000C0E02">
        <w:rPr>
          <w:rFonts w:ascii="Times New Roman" w:hAnsi="Times New Roman"/>
          <w:spacing w:val="-5"/>
          <w:lang w:val="es-ES_tradnl"/>
        </w:rPr>
        <w:t xml:space="preserve">en la </w:t>
      </w:r>
      <w:r w:rsidRPr="000C0E02">
        <w:rPr>
          <w:rFonts w:ascii="Times New Roman" w:hAnsi="Times New Roman"/>
          <w:spacing w:val="-10"/>
          <w:lang w:val="es-ES_tradnl"/>
        </w:rPr>
        <w:t xml:space="preserve">Evaluación </w:t>
      </w:r>
      <w:r w:rsidRPr="000C0E02">
        <w:rPr>
          <w:rFonts w:ascii="Times New Roman" w:hAnsi="Times New Roman"/>
          <w:spacing w:val="-9"/>
          <w:lang w:val="es-ES_tradnl"/>
        </w:rPr>
        <w:t xml:space="preserve">Interna </w:t>
      </w:r>
      <w:r w:rsidRPr="000C0E02">
        <w:rPr>
          <w:rFonts w:ascii="Times New Roman" w:hAnsi="Times New Roman"/>
          <w:spacing w:val="-8"/>
          <w:lang w:val="es-ES_tradnl"/>
        </w:rPr>
        <w:t xml:space="preserve">2018, </w:t>
      </w:r>
      <w:r w:rsidRPr="000C0E02">
        <w:rPr>
          <w:rFonts w:ascii="Times New Roman" w:hAnsi="Times New Roman"/>
          <w:spacing w:val="-7"/>
          <w:lang w:val="es-ES_tradnl"/>
        </w:rPr>
        <w:t xml:space="preserve">fue </w:t>
      </w:r>
      <w:r w:rsidRPr="000C0E02">
        <w:rPr>
          <w:rFonts w:ascii="Times New Roman" w:hAnsi="Times New Roman"/>
          <w:spacing w:val="-5"/>
          <w:lang w:val="es-ES_tradnl"/>
        </w:rPr>
        <w:t xml:space="preserve">la </w:t>
      </w:r>
      <w:r w:rsidRPr="000C0E02">
        <w:rPr>
          <w:rFonts w:ascii="Times New Roman" w:hAnsi="Times New Roman"/>
          <w:spacing w:val="-9"/>
          <w:lang w:val="es-ES_tradnl"/>
        </w:rPr>
        <w:t xml:space="preserve">Encuesta </w:t>
      </w:r>
      <w:r w:rsidRPr="000C0E02">
        <w:rPr>
          <w:rFonts w:ascii="Times New Roman" w:hAnsi="Times New Roman"/>
          <w:spacing w:val="-5"/>
          <w:lang w:val="es-ES_tradnl"/>
        </w:rPr>
        <w:t xml:space="preserve">de </w:t>
      </w:r>
      <w:r w:rsidRPr="000C0E02">
        <w:rPr>
          <w:rFonts w:ascii="Times New Roman" w:hAnsi="Times New Roman"/>
          <w:spacing w:val="-11"/>
          <w:lang w:val="es-ES_tradnl"/>
        </w:rPr>
        <w:t xml:space="preserve">Satisfacción </w:t>
      </w:r>
      <w:r w:rsidRPr="000C0E02">
        <w:rPr>
          <w:rFonts w:ascii="Times New Roman" w:hAnsi="Times New Roman"/>
          <w:spacing w:val="-7"/>
          <w:lang w:val="es-ES_tradnl"/>
        </w:rPr>
        <w:t xml:space="preserve">del </w:t>
      </w:r>
      <w:r w:rsidRPr="000C0E02">
        <w:rPr>
          <w:rFonts w:ascii="Times New Roman" w:hAnsi="Times New Roman"/>
          <w:spacing w:val="-10"/>
          <w:lang w:val="es-ES_tradnl"/>
        </w:rPr>
        <w:t>Programa</w:t>
      </w:r>
      <w:r w:rsidR="00A10F75" w:rsidRPr="000C0E02">
        <w:rPr>
          <w:rFonts w:ascii="Times New Roman" w:hAnsi="Times New Roman"/>
          <w:spacing w:val="-10"/>
          <w:lang w:val="es-ES_tradnl"/>
        </w:rPr>
        <w:t xml:space="preserve"> de Apoyo Económico a</w:t>
      </w:r>
      <w:r w:rsidR="00325AE0" w:rsidRPr="000C0E02">
        <w:rPr>
          <w:rFonts w:ascii="Times New Roman" w:hAnsi="Times New Roman"/>
          <w:spacing w:val="-10"/>
          <w:lang w:val="es-ES_tradnl"/>
        </w:rPr>
        <w:t xml:space="preserve"> Deportistas de Alto Rendimiento</w:t>
      </w:r>
      <w:r w:rsidRPr="000C0E02">
        <w:rPr>
          <w:rFonts w:ascii="Times New Roman" w:hAnsi="Times New Roman"/>
          <w:spacing w:val="-9"/>
          <w:lang w:val="es-ES_tradnl"/>
        </w:rPr>
        <w:t xml:space="preserve">2017, </w:t>
      </w:r>
      <w:r w:rsidRPr="000C0E02">
        <w:rPr>
          <w:rFonts w:ascii="Times New Roman" w:hAnsi="Times New Roman"/>
          <w:spacing w:val="-6"/>
          <w:lang w:val="es-ES_tradnl"/>
        </w:rPr>
        <w:t xml:space="preserve">el </w:t>
      </w:r>
      <w:r w:rsidRPr="000C0E02">
        <w:rPr>
          <w:rFonts w:ascii="Times New Roman" w:hAnsi="Times New Roman"/>
          <w:spacing w:val="-8"/>
          <w:lang w:val="es-ES_tradnl"/>
        </w:rPr>
        <w:t xml:space="preserve">cual </w:t>
      </w:r>
      <w:r w:rsidRPr="000C0E02">
        <w:rPr>
          <w:rFonts w:ascii="Times New Roman" w:hAnsi="Times New Roman"/>
          <w:spacing w:val="-10"/>
          <w:lang w:val="es-ES_tradnl"/>
        </w:rPr>
        <w:t xml:space="preserve">determinó </w:t>
      </w:r>
      <w:r w:rsidRPr="000C0E02">
        <w:rPr>
          <w:rFonts w:ascii="Times New Roman" w:hAnsi="Times New Roman"/>
          <w:spacing w:val="-6"/>
          <w:lang w:val="es-ES_tradnl"/>
        </w:rPr>
        <w:t xml:space="preserve">la </w:t>
      </w:r>
      <w:r w:rsidRPr="000C0E02">
        <w:rPr>
          <w:rFonts w:ascii="Times New Roman" w:hAnsi="Times New Roman"/>
          <w:spacing w:val="-10"/>
          <w:lang w:val="es-ES_tradnl"/>
        </w:rPr>
        <w:t xml:space="preserve">aceptación </w:t>
      </w:r>
      <w:r w:rsidRPr="000C0E02">
        <w:rPr>
          <w:rFonts w:ascii="Times New Roman" w:hAnsi="Times New Roman"/>
          <w:spacing w:val="-7"/>
          <w:lang w:val="es-ES_tradnl"/>
        </w:rPr>
        <w:t xml:space="preserve">del </w:t>
      </w:r>
      <w:r w:rsidRPr="000C0E02">
        <w:rPr>
          <w:rFonts w:ascii="Times New Roman" w:hAnsi="Times New Roman"/>
          <w:spacing w:val="-10"/>
          <w:lang w:val="es-ES_tradnl"/>
        </w:rPr>
        <w:t xml:space="preserve">programa </w:t>
      </w:r>
      <w:r w:rsidRPr="000C0E02">
        <w:rPr>
          <w:rFonts w:ascii="Times New Roman" w:hAnsi="Times New Roman"/>
          <w:lang w:val="es-ES_tradnl"/>
        </w:rPr>
        <w:t xml:space="preserve">y </w:t>
      </w:r>
      <w:r w:rsidRPr="000C0E02">
        <w:rPr>
          <w:rFonts w:ascii="Times New Roman" w:hAnsi="Times New Roman"/>
          <w:spacing w:val="-6"/>
          <w:lang w:val="es-ES_tradnl"/>
        </w:rPr>
        <w:t xml:space="preserve">la </w:t>
      </w:r>
      <w:r w:rsidRPr="000C0E02">
        <w:rPr>
          <w:rFonts w:ascii="Times New Roman" w:hAnsi="Times New Roman"/>
          <w:spacing w:val="-10"/>
          <w:lang w:val="es-ES_tradnl"/>
        </w:rPr>
        <w:t xml:space="preserve">percepción </w:t>
      </w:r>
      <w:r w:rsidRPr="000C0E02">
        <w:rPr>
          <w:rFonts w:ascii="Times New Roman" w:hAnsi="Times New Roman"/>
          <w:spacing w:val="-7"/>
          <w:lang w:val="es-ES_tradnl"/>
        </w:rPr>
        <w:t xml:space="preserve">que </w:t>
      </w:r>
      <w:r w:rsidRPr="000C0E02">
        <w:rPr>
          <w:rFonts w:ascii="Times New Roman" w:hAnsi="Times New Roman"/>
          <w:spacing w:val="-10"/>
          <w:lang w:val="es-ES_tradnl"/>
        </w:rPr>
        <w:t xml:space="preserve">tuvieron </w:t>
      </w:r>
      <w:r w:rsidRPr="000C0E02">
        <w:rPr>
          <w:rFonts w:ascii="Times New Roman" w:hAnsi="Times New Roman"/>
          <w:spacing w:val="-8"/>
          <w:lang w:val="es-ES_tradnl"/>
        </w:rPr>
        <w:t xml:space="preserve">los </w:t>
      </w:r>
      <w:r w:rsidR="00A10F75" w:rsidRPr="000C0E02">
        <w:rPr>
          <w:rFonts w:ascii="Times New Roman" w:hAnsi="Times New Roman"/>
          <w:spacing w:val="-8"/>
          <w:lang w:val="es-ES_tradnl"/>
        </w:rPr>
        <w:t>derechohabientes</w:t>
      </w:r>
      <w:r w:rsidRPr="000C0E02">
        <w:rPr>
          <w:rFonts w:ascii="Times New Roman" w:hAnsi="Times New Roman"/>
          <w:spacing w:val="-10"/>
          <w:lang w:val="es-ES_tradnl"/>
        </w:rPr>
        <w:t xml:space="preserve">durante </w:t>
      </w:r>
      <w:r w:rsidRPr="000C0E02">
        <w:rPr>
          <w:rFonts w:ascii="Times New Roman" w:hAnsi="Times New Roman"/>
          <w:spacing w:val="-6"/>
          <w:lang w:val="es-ES_tradnl"/>
        </w:rPr>
        <w:t xml:space="preserve">el </w:t>
      </w:r>
      <w:r w:rsidRPr="000C0E02">
        <w:rPr>
          <w:rFonts w:ascii="Times New Roman" w:hAnsi="Times New Roman"/>
          <w:spacing w:val="-10"/>
          <w:lang w:val="es-ES_tradnl"/>
        </w:rPr>
        <w:t xml:space="preserve">proceso </w:t>
      </w:r>
      <w:r w:rsidRPr="000C0E02">
        <w:rPr>
          <w:rFonts w:ascii="Times New Roman" w:hAnsi="Times New Roman"/>
          <w:spacing w:val="-6"/>
          <w:lang w:val="es-ES_tradnl"/>
        </w:rPr>
        <w:t xml:space="preserve">de </w:t>
      </w:r>
      <w:r w:rsidRPr="000C0E02">
        <w:rPr>
          <w:rFonts w:ascii="Times New Roman" w:hAnsi="Times New Roman"/>
          <w:spacing w:val="-10"/>
          <w:lang w:val="es-ES_tradnl"/>
        </w:rPr>
        <w:t>operación</w:t>
      </w:r>
      <w:r w:rsidR="00A10F75" w:rsidRPr="000C0E02">
        <w:rPr>
          <w:rFonts w:ascii="Times New Roman" w:hAnsi="Times New Roman"/>
          <w:spacing w:val="-10"/>
          <w:lang w:val="es-ES_tradnl"/>
        </w:rPr>
        <w:t xml:space="preserve"> y ejecución</w:t>
      </w:r>
      <w:r w:rsidRPr="000C0E02">
        <w:rPr>
          <w:rFonts w:ascii="Times New Roman" w:hAnsi="Times New Roman"/>
          <w:spacing w:val="-7"/>
          <w:lang w:val="es-ES_tradnl"/>
        </w:rPr>
        <w:t xml:space="preserve">del </w:t>
      </w:r>
      <w:r w:rsidRPr="000C0E02">
        <w:rPr>
          <w:rFonts w:ascii="Times New Roman" w:hAnsi="Times New Roman"/>
          <w:spacing w:val="-10"/>
          <w:lang w:val="es-ES_tradnl"/>
        </w:rPr>
        <w:t xml:space="preserve">programa. </w:t>
      </w:r>
      <w:r w:rsidRPr="000C0E02">
        <w:rPr>
          <w:rFonts w:ascii="Times New Roman" w:hAnsi="Times New Roman"/>
          <w:spacing w:val="-6"/>
          <w:lang w:val="es-ES_tradnl"/>
        </w:rPr>
        <w:t xml:space="preserve">Se </w:t>
      </w:r>
      <w:r w:rsidRPr="000C0E02">
        <w:rPr>
          <w:rFonts w:ascii="Times New Roman" w:hAnsi="Times New Roman"/>
          <w:spacing w:val="-10"/>
          <w:lang w:val="es-ES_tradnl"/>
        </w:rPr>
        <w:t xml:space="preserve">eligió </w:t>
      </w:r>
      <w:r w:rsidRPr="000C0E02">
        <w:rPr>
          <w:rFonts w:ascii="Times New Roman" w:hAnsi="Times New Roman"/>
          <w:spacing w:val="-6"/>
          <w:lang w:val="es-ES_tradnl"/>
        </w:rPr>
        <w:t>la</w:t>
      </w:r>
      <w:r w:rsidR="00A10F75" w:rsidRPr="000C0E02">
        <w:rPr>
          <w:rFonts w:ascii="Times New Roman" w:hAnsi="Times New Roman"/>
          <w:spacing w:val="-6"/>
          <w:lang w:val="es-ES_tradnl"/>
        </w:rPr>
        <w:t xml:space="preserve"> metodología de </w:t>
      </w:r>
      <w:r w:rsidRPr="000C0E02">
        <w:rPr>
          <w:rFonts w:ascii="Times New Roman" w:hAnsi="Times New Roman"/>
          <w:spacing w:val="-10"/>
          <w:lang w:val="es-ES_tradnl"/>
        </w:rPr>
        <w:t xml:space="preserve">encuesta </w:t>
      </w:r>
      <w:r w:rsidRPr="000C0E02">
        <w:rPr>
          <w:rFonts w:ascii="Times New Roman" w:hAnsi="Times New Roman"/>
          <w:spacing w:val="-9"/>
          <w:lang w:val="es-ES_tradnl"/>
        </w:rPr>
        <w:t>para</w:t>
      </w:r>
      <w:r w:rsidR="00A10F75" w:rsidRPr="000C0E02">
        <w:rPr>
          <w:rFonts w:ascii="Times New Roman" w:hAnsi="Times New Roman"/>
          <w:spacing w:val="-9"/>
          <w:lang w:val="es-ES_tradnl"/>
        </w:rPr>
        <w:t xml:space="preserve"> agilizar</w:t>
      </w:r>
      <w:r w:rsidRPr="000C0E02">
        <w:rPr>
          <w:rFonts w:ascii="Times New Roman" w:hAnsi="Times New Roman"/>
          <w:spacing w:val="-11"/>
          <w:lang w:val="es-ES_tradnl"/>
        </w:rPr>
        <w:t xml:space="preserve">la </w:t>
      </w:r>
      <w:r w:rsidRPr="000C0E02">
        <w:rPr>
          <w:rFonts w:ascii="Times New Roman" w:hAnsi="Times New Roman"/>
          <w:spacing w:val="-10"/>
          <w:lang w:val="es-ES_tradnl"/>
        </w:rPr>
        <w:t xml:space="preserve">recolección </w:t>
      </w:r>
      <w:r w:rsidRPr="000C0E02">
        <w:rPr>
          <w:rFonts w:ascii="Times New Roman" w:hAnsi="Times New Roman"/>
          <w:spacing w:val="-6"/>
          <w:lang w:val="es-ES_tradnl"/>
        </w:rPr>
        <w:t xml:space="preserve">de </w:t>
      </w:r>
      <w:r w:rsidRPr="000C0E02">
        <w:rPr>
          <w:rFonts w:ascii="Times New Roman" w:hAnsi="Times New Roman"/>
          <w:spacing w:val="-11"/>
          <w:lang w:val="es-ES_tradnl"/>
        </w:rPr>
        <w:t xml:space="preserve">información </w:t>
      </w:r>
      <w:r w:rsidRPr="000C0E02">
        <w:rPr>
          <w:rFonts w:ascii="Times New Roman" w:hAnsi="Times New Roman"/>
          <w:spacing w:val="-7"/>
          <w:lang w:val="es-ES_tradnl"/>
        </w:rPr>
        <w:t xml:space="preserve">que </w:t>
      </w:r>
      <w:r w:rsidRPr="000C0E02">
        <w:rPr>
          <w:rFonts w:ascii="Times New Roman" w:hAnsi="Times New Roman"/>
          <w:spacing w:val="-10"/>
          <w:lang w:val="es-ES_tradnl"/>
        </w:rPr>
        <w:t xml:space="preserve">derivó </w:t>
      </w:r>
      <w:r w:rsidR="00A10F75" w:rsidRPr="000C0E02">
        <w:rPr>
          <w:rFonts w:ascii="Times New Roman" w:hAnsi="Times New Roman"/>
          <w:spacing w:val="-10"/>
          <w:lang w:val="es-ES_tradnl"/>
        </w:rPr>
        <w:t>en la obtención de un res</w:t>
      </w:r>
      <w:r w:rsidRPr="000C0E02">
        <w:rPr>
          <w:rFonts w:ascii="Times New Roman" w:hAnsi="Times New Roman"/>
          <w:spacing w:val="-10"/>
          <w:lang w:val="es-ES_tradnl"/>
        </w:rPr>
        <w:t xml:space="preserve">ultado verídico </w:t>
      </w:r>
      <w:r w:rsidRPr="000C0E02">
        <w:rPr>
          <w:rFonts w:ascii="Times New Roman" w:hAnsi="Times New Roman"/>
          <w:lang w:val="es-ES_tradnl"/>
        </w:rPr>
        <w:t xml:space="preserve">y </w:t>
      </w:r>
      <w:r w:rsidRPr="000C0E02">
        <w:rPr>
          <w:rFonts w:ascii="Times New Roman" w:hAnsi="Times New Roman"/>
          <w:spacing w:val="-11"/>
          <w:lang w:val="es-ES_tradnl"/>
        </w:rPr>
        <w:t>cuantificable.</w:t>
      </w:r>
    </w:p>
    <w:p w:rsidR="00972607" w:rsidRPr="000C0E02" w:rsidRDefault="00972607" w:rsidP="000C0E02">
      <w:pPr>
        <w:pStyle w:val="Textoindependiente"/>
        <w:jc w:val="both"/>
        <w:rPr>
          <w:rFonts w:ascii="Times New Roman" w:hAnsi="Times New Roman"/>
          <w:lang w:val="es-ES_tradnl"/>
        </w:rPr>
      </w:pPr>
    </w:p>
    <w:p w:rsidR="00A10F75" w:rsidRPr="000C0E02" w:rsidRDefault="00972607" w:rsidP="000C0E02">
      <w:pPr>
        <w:pStyle w:val="Textoindependiente"/>
        <w:jc w:val="both"/>
        <w:rPr>
          <w:rFonts w:ascii="Times New Roman" w:hAnsi="Times New Roman"/>
          <w:spacing w:val="-9"/>
          <w:lang w:val="es-ES_tradnl"/>
        </w:rPr>
      </w:pPr>
      <w:r w:rsidRPr="000C0E02">
        <w:rPr>
          <w:rFonts w:ascii="Times New Roman" w:hAnsi="Times New Roman"/>
          <w:lang w:val="es-ES_tradnl"/>
        </w:rPr>
        <w:t xml:space="preserve">La categoría de análisis que se eligió fue la Encuesta de Satisfacción del </w:t>
      </w:r>
      <w:r w:rsidR="00A10F75" w:rsidRPr="000C0E02">
        <w:rPr>
          <w:rFonts w:ascii="Times New Roman" w:hAnsi="Times New Roman"/>
          <w:spacing w:val="-10"/>
          <w:lang w:val="es-ES_tradnl"/>
        </w:rPr>
        <w:t xml:space="preserve">Programa de Apoyo Económico a </w:t>
      </w:r>
      <w:r w:rsidR="005C376E" w:rsidRPr="000C0E02">
        <w:rPr>
          <w:rFonts w:ascii="Times New Roman" w:hAnsi="Times New Roman"/>
          <w:spacing w:val="-10"/>
          <w:lang w:val="es-ES_tradnl"/>
        </w:rPr>
        <w:t>Deportistas de Alto Rendimiento</w:t>
      </w:r>
      <w:r w:rsidR="00A10F75" w:rsidRPr="000C0E02">
        <w:rPr>
          <w:rFonts w:ascii="Times New Roman" w:hAnsi="Times New Roman"/>
          <w:spacing w:val="-9"/>
          <w:lang w:val="es-ES_tradnl"/>
        </w:rPr>
        <w:t>2017.</w:t>
      </w:r>
    </w:p>
    <w:p w:rsidR="00972607" w:rsidRPr="000C0E02" w:rsidRDefault="00972607" w:rsidP="000C0E02">
      <w:pPr>
        <w:pStyle w:val="Textoindependiente"/>
        <w:jc w:val="both"/>
        <w:rPr>
          <w:rFonts w:ascii="Times New Roman" w:hAnsi="Times New Roman"/>
          <w:lang w:val="es-ES_tradnl"/>
        </w:rPr>
      </w:pPr>
      <w:r w:rsidRPr="000C0E02">
        <w:rPr>
          <w:rFonts w:ascii="Times New Roman" w:hAnsi="Times New Roman"/>
          <w:spacing w:val="-10"/>
          <w:lang w:val="es-ES_tradnl"/>
        </w:rPr>
        <w:t xml:space="preserve">Mediante </w:t>
      </w:r>
      <w:r w:rsidRPr="000C0E02">
        <w:rPr>
          <w:rFonts w:ascii="Times New Roman" w:hAnsi="Times New Roman"/>
          <w:spacing w:val="-6"/>
          <w:lang w:val="es-ES_tradnl"/>
        </w:rPr>
        <w:t xml:space="preserve">la </w:t>
      </w:r>
      <w:r w:rsidRPr="000C0E02">
        <w:rPr>
          <w:rFonts w:ascii="Times New Roman" w:hAnsi="Times New Roman"/>
          <w:spacing w:val="-10"/>
          <w:lang w:val="es-ES_tradnl"/>
        </w:rPr>
        <w:t xml:space="preserve">categoría </w:t>
      </w:r>
      <w:r w:rsidRPr="000C0E02">
        <w:rPr>
          <w:rFonts w:ascii="Times New Roman" w:hAnsi="Times New Roman"/>
          <w:spacing w:val="-5"/>
          <w:lang w:val="es-ES_tradnl"/>
        </w:rPr>
        <w:t xml:space="preserve">de </w:t>
      </w:r>
      <w:r w:rsidRPr="000C0E02">
        <w:rPr>
          <w:rFonts w:ascii="Times New Roman" w:hAnsi="Times New Roman"/>
          <w:spacing w:val="-10"/>
          <w:lang w:val="es-ES_tradnl"/>
        </w:rPr>
        <w:t xml:space="preserve">análisis, </w:t>
      </w:r>
      <w:r w:rsidRPr="000C0E02">
        <w:rPr>
          <w:rFonts w:ascii="Times New Roman" w:hAnsi="Times New Roman"/>
          <w:spacing w:val="-8"/>
          <w:lang w:val="es-ES_tradnl"/>
        </w:rPr>
        <w:t xml:space="preserve">con base </w:t>
      </w:r>
      <w:r w:rsidRPr="000C0E02">
        <w:rPr>
          <w:rFonts w:ascii="Times New Roman" w:hAnsi="Times New Roman"/>
          <w:spacing w:val="-6"/>
          <w:lang w:val="es-ES_tradnl"/>
        </w:rPr>
        <w:t xml:space="preserve">en la </w:t>
      </w:r>
      <w:r w:rsidRPr="000C0E02">
        <w:rPr>
          <w:rFonts w:ascii="Times New Roman" w:hAnsi="Times New Roman"/>
          <w:spacing w:val="-10"/>
          <w:lang w:val="es-ES_tradnl"/>
        </w:rPr>
        <w:t xml:space="preserve">problemática atendida, </w:t>
      </w:r>
      <w:r w:rsidRPr="000C0E02">
        <w:rPr>
          <w:rFonts w:ascii="Times New Roman" w:hAnsi="Times New Roman"/>
          <w:spacing w:val="-8"/>
          <w:lang w:val="es-ES_tradnl"/>
        </w:rPr>
        <w:t xml:space="preserve">los </w:t>
      </w:r>
      <w:r w:rsidRPr="000C0E02">
        <w:rPr>
          <w:rFonts w:ascii="Times New Roman" w:hAnsi="Times New Roman"/>
          <w:spacing w:val="-10"/>
          <w:lang w:val="es-ES_tradnl"/>
        </w:rPr>
        <w:t xml:space="preserve">objetivos </w:t>
      </w:r>
      <w:r w:rsidRPr="000C0E02">
        <w:rPr>
          <w:rFonts w:ascii="Times New Roman" w:hAnsi="Times New Roman"/>
          <w:spacing w:val="-7"/>
          <w:lang w:val="es-ES_tradnl"/>
        </w:rPr>
        <w:t xml:space="preserve">del </w:t>
      </w:r>
      <w:r w:rsidRPr="000C0E02">
        <w:rPr>
          <w:rFonts w:ascii="Times New Roman" w:hAnsi="Times New Roman"/>
          <w:spacing w:val="-10"/>
          <w:lang w:val="es-ES_tradnl"/>
        </w:rPr>
        <w:t xml:space="preserve">programa </w:t>
      </w:r>
      <w:r w:rsidRPr="000C0E02">
        <w:rPr>
          <w:rFonts w:ascii="Times New Roman" w:hAnsi="Times New Roman"/>
          <w:lang w:val="es-ES_tradnl"/>
        </w:rPr>
        <w:t xml:space="preserve">y </w:t>
      </w:r>
      <w:r w:rsidRPr="000C0E02">
        <w:rPr>
          <w:rFonts w:ascii="Times New Roman" w:hAnsi="Times New Roman"/>
          <w:spacing w:val="-8"/>
          <w:lang w:val="es-ES_tradnl"/>
        </w:rPr>
        <w:t xml:space="preserve">los </w:t>
      </w:r>
      <w:r w:rsidRPr="000C0E02">
        <w:rPr>
          <w:rFonts w:ascii="Times New Roman" w:hAnsi="Times New Roman"/>
          <w:spacing w:val="-10"/>
          <w:lang w:val="es-ES_tradnl"/>
        </w:rPr>
        <w:t xml:space="preserve">efectos </w:t>
      </w:r>
      <w:r w:rsidRPr="000C0E02">
        <w:rPr>
          <w:rFonts w:ascii="Times New Roman" w:hAnsi="Times New Roman"/>
          <w:spacing w:val="-6"/>
          <w:lang w:val="es-ES_tradnl"/>
        </w:rPr>
        <w:t xml:space="preserve">de </w:t>
      </w:r>
      <w:r w:rsidRPr="000C0E02">
        <w:rPr>
          <w:rFonts w:ascii="Times New Roman" w:hAnsi="Times New Roman"/>
          <w:spacing w:val="-10"/>
          <w:lang w:val="es-ES_tradnl"/>
        </w:rPr>
        <w:t xml:space="preserve">corto, mediano </w:t>
      </w:r>
      <w:r w:rsidRPr="000C0E02">
        <w:rPr>
          <w:rFonts w:ascii="Times New Roman" w:hAnsi="Times New Roman"/>
          <w:lang w:val="es-ES_tradnl"/>
        </w:rPr>
        <w:t xml:space="preserve">y </w:t>
      </w:r>
      <w:r w:rsidRPr="000C0E02">
        <w:rPr>
          <w:rFonts w:ascii="Times New Roman" w:hAnsi="Times New Roman"/>
          <w:spacing w:val="-9"/>
          <w:lang w:val="es-ES_tradnl"/>
        </w:rPr>
        <w:t xml:space="preserve">largo plazo </w:t>
      </w:r>
      <w:r w:rsidRPr="000C0E02">
        <w:rPr>
          <w:rFonts w:ascii="Times New Roman" w:hAnsi="Times New Roman"/>
          <w:spacing w:val="-6"/>
          <w:lang w:val="es-ES_tradnl"/>
        </w:rPr>
        <w:t xml:space="preserve">se </w:t>
      </w:r>
      <w:r w:rsidR="00A10F75" w:rsidRPr="000C0E02">
        <w:rPr>
          <w:rFonts w:ascii="Times New Roman" w:hAnsi="Times New Roman"/>
          <w:spacing w:val="-9"/>
          <w:lang w:val="es-ES_tradnl"/>
        </w:rPr>
        <w:t>contempló que</w:t>
      </w:r>
      <w:r w:rsidRPr="000C0E02">
        <w:rPr>
          <w:rFonts w:ascii="Times New Roman" w:hAnsi="Times New Roman"/>
          <w:spacing w:val="-9"/>
          <w:lang w:val="es-ES_tradnl"/>
        </w:rPr>
        <w:t>:</w:t>
      </w:r>
    </w:p>
    <w:p w:rsidR="001C5A87" w:rsidRPr="000C0E02" w:rsidRDefault="00972607" w:rsidP="000C0E02">
      <w:pPr>
        <w:pStyle w:val="Textoindependiente"/>
        <w:jc w:val="both"/>
        <w:rPr>
          <w:rFonts w:ascii="Times New Roman" w:hAnsi="Times New Roman"/>
          <w:lang w:val="es-ES_tradnl"/>
        </w:rPr>
      </w:pPr>
      <w:r w:rsidRPr="000C0E02">
        <w:rPr>
          <w:rFonts w:ascii="Times New Roman" w:hAnsi="Times New Roman"/>
          <w:lang w:val="es-ES_tradnl"/>
        </w:rPr>
        <w:t>Con este programa</w:t>
      </w:r>
      <w:r w:rsidR="00A10F75" w:rsidRPr="000C0E02">
        <w:rPr>
          <w:rFonts w:ascii="Times New Roman" w:hAnsi="Times New Roman"/>
          <w:lang w:val="es-ES_tradnl"/>
        </w:rPr>
        <w:t xml:space="preserve"> se pretende beneficiar a l</w:t>
      </w:r>
      <w:r w:rsidR="005C376E" w:rsidRPr="000C0E02">
        <w:rPr>
          <w:rFonts w:ascii="Times New Roman" w:hAnsi="Times New Roman"/>
          <w:lang w:val="es-ES_tradnl"/>
        </w:rPr>
        <w:t xml:space="preserve">os deportistas de alto rendimiento </w:t>
      </w:r>
      <w:r w:rsidR="00A10F75" w:rsidRPr="000C0E02">
        <w:rPr>
          <w:rFonts w:ascii="Times New Roman" w:hAnsi="Times New Roman"/>
          <w:lang w:val="es-ES_tradnl"/>
        </w:rPr>
        <w:t>que habitan en alguna de las 111 unidades territoriales de la Delegación Azcapotzalco, con transferencias monetarias a aquellos que practiq</w:t>
      </w:r>
      <w:r w:rsidR="00643365" w:rsidRPr="000C0E02">
        <w:rPr>
          <w:rFonts w:ascii="Times New Roman" w:hAnsi="Times New Roman"/>
          <w:lang w:val="es-ES_tradnl"/>
        </w:rPr>
        <w:t>u</w:t>
      </w:r>
      <w:r w:rsidR="005C376E" w:rsidRPr="000C0E02">
        <w:rPr>
          <w:rFonts w:ascii="Times New Roman" w:hAnsi="Times New Roman"/>
          <w:lang w:val="es-ES_tradnl"/>
        </w:rPr>
        <w:t xml:space="preserve">en </w:t>
      </w:r>
      <w:r w:rsidR="00A10F75" w:rsidRPr="000C0E02">
        <w:rPr>
          <w:rFonts w:ascii="Times New Roman" w:hAnsi="Times New Roman"/>
          <w:lang w:val="es-ES_tradnl"/>
        </w:rPr>
        <w:t>deporte</w:t>
      </w:r>
      <w:r w:rsidR="005C376E" w:rsidRPr="000C0E02">
        <w:rPr>
          <w:rFonts w:ascii="Times New Roman" w:hAnsi="Times New Roman"/>
          <w:lang w:val="es-ES_tradnl"/>
        </w:rPr>
        <w:t xml:space="preserve"> de alto </w:t>
      </w:r>
      <w:r w:rsidR="005C376E" w:rsidRPr="000C0E02">
        <w:rPr>
          <w:rFonts w:ascii="Times New Roman" w:hAnsi="Times New Roman"/>
          <w:lang w:val="es-ES_tradnl"/>
        </w:rPr>
        <w:lastRenderedPageBreak/>
        <w:t>rendimiento y representen a la delegación Azcapotzalco en competencias deportivas oficiales</w:t>
      </w:r>
      <w:r w:rsidR="00A10F75" w:rsidRPr="000C0E02">
        <w:rPr>
          <w:rFonts w:ascii="Times New Roman" w:hAnsi="Times New Roman"/>
          <w:lang w:val="es-ES_tradnl"/>
        </w:rPr>
        <w:t xml:space="preserve">, con la finalidad de </w:t>
      </w:r>
      <w:r w:rsidR="00643365" w:rsidRPr="000C0E02">
        <w:rPr>
          <w:rFonts w:ascii="Times New Roman" w:hAnsi="Times New Roman"/>
          <w:lang w:val="es-ES_tradnl"/>
        </w:rPr>
        <w:t>que no abandonen la práctica deportiva por motivos de índole económica</w:t>
      </w:r>
      <w:r w:rsidR="005C376E" w:rsidRPr="000C0E02">
        <w:rPr>
          <w:rFonts w:ascii="Times New Roman" w:hAnsi="Times New Roman"/>
          <w:lang w:val="es-ES_tradnl"/>
        </w:rPr>
        <w:t xml:space="preserve"> y de esta manera se coloquen en los primeros lugares del medallero nacional</w:t>
      </w:r>
      <w:r w:rsidR="00643365" w:rsidRPr="000C0E02">
        <w:rPr>
          <w:rFonts w:ascii="Times New Roman" w:hAnsi="Times New Roman"/>
          <w:lang w:val="es-ES_tradnl"/>
        </w:rPr>
        <w:t>. Es importante señalar que actualmente se encuentra</w:t>
      </w:r>
      <w:r w:rsidRPr="000C0E02">
        <w:rPr>
          <w:rFonts w:ascii="Times New Roman" w:hAnsi="Times New Roman"/>
          <w:lang w:val="es-ES_tradnl"/>
        </w:rPr>
        <w:t xml:space="preserve"> en proceso de conformación e</w:t>
      </w:r>
      <w:r w:rsidR="00643365" w:rsidRPr="000C0E02">
        <w:rPr>
          <w:rFonts w:ascii="Times New Roman" w:hAnsi="Times New Roman"/>
          <w:lang w:val="es-ES_tradnl"/>
        </w:rPr>
        <w:t>l</w:t>
      </w:r>
      <w:r w:rsidRPr="000C0E02">
        <w:rPr>
          <w:rFonts w:ascii="Times New Roman" w:hAnsi="Times New Roman"/>
          <w:lang w:val="es-ES_tradnl"/>
        </w:rPr>
        <w:t xml:space="preserve"> padrón debeneficiarios</w:t>
      </w:r>
      <w:r w:rsidR="00643365" w:rsidRPr="000C0E02">
        <w:rPr>
          <w:rFonts w:ascii="Times New Roman" w:hAnsi="Times New Roman"/>
          <w:lang w:val="es-ES_tradnl"/>
        </w:rPr>
        <w:t xml:space="preserve"> para su posterior publicación en el Sistema de Información </w:t>
      </w:r>
      <w:r w:rsidR="005C376E" w:rsidRPr="000C0E02">
        <w:rPr>
          <w:rFonts w:ascii="Times New Roman" w:hAnsi="Times New Roman"/>
          <w:lang w:val="es-ES_tradnl"/>
        </w:rPr>
        <w:t>d</w:t>
      </w:r>
      <w:r w:rsidR="00643365" w:rsidRPr="000C0E02">
        <w:rPr>
          <w:rFonts w:ascii="Times New Roman" w:hAnsi="Times New Roman"/>
          <w:lang w:val="es-ES_tradnl"/>
        </w:rPr>
        <w:t>el D</w:t>
      </w:r>
      <w:r w:rsidR="005C376E" w:rsidRPr="000C0E02">
        <w:rPr>
          <w:rFonts w:ascii="Times New Roman" w:hAnsi="Times New Roman"/>
          <w:lang w:val="es-ES_tradnl"/>
        </w:rPr>
        <w:t>esarrollo S</w:t>
      </w:r>
      <w:r w:rsidR="00643365" w:rsidRPr="000C0E02">
        <w:rPr>
          <w:rFonts w:ascii="Times New Roman" w:hAnsi="Times New Roman"/>
          <w:lang w:val="es-ES_tradnl"/>
        </w:rPr>
        <w:t>ocial de la Ciudad de México.</w:t>
      </w:r>
    </w:p>
    <w:p w:rsidR="001C5A87" w:rsidRPr="000C0E02" w:rsidRDefault="001C5A87" w:rsidP="000C0E02">
      <w:pPr>
        <w:pStyle w:val="Default"/>
        <w:jc w:val="both"/>
        <w:rPr>
          <w:color w:val="auto"/>
          <w:sz w:val="20"/>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1800"/>
        <w:gridCol w:w="2528"/>
        <w:gridCol w:w="2528"/>
      </w:tblGrid>
      <w:tr w:rsidR="00505C0A" w:rsidRPr="000C0E02">
        <w:tc>
          <w:tcPr>
            <w:tcW w:w="3060" w:type="dxa"/>
          </w:tcPr>
          <w:p w:rsidR="00505C0A" w:rsidRPr="000C0E02" w:rsidRDefault="00505C0A" w:rsidP="000C0E02">
            <w:pPr>
              <w:pStyle w:val="paragraphscx21326078"/>
              <w:spacing w:before="0" w:beforeAutospacing="0" w:after="0" w:afterAutospacing="0"/>
              <w:jc w:val="both"/>
              <w:textAlignment w:val="baseline"/>
              <w:rPr>
                <w:b/>
                <w:bCs/>
                <w:sz w:val="20"/>
                <w:szCs w:val="20"/>
                <w:lang w:val="es-ES_tradnl"/>
              </w:rPr>
            </w:pPr>
            <w:r w:rsidRPr="000C0E02">
              <w:rPr>
                <w:b/>
                <w:bCs/>
                <w:sz w:val="20"/>
                <w:szCs w:val="20"/>
                <w:lang w:val="es-ES_tradnl"/>
              </w:rPr>
              <w:t>Estrategia de Mejora</w:t>
            </w:r>
          </w:p>
        </w:tc>
        <w:tc>
          <w:tcPr>
            <w:tcW w:w="1800" w:type="dxa"/>
          </w:tcPr>
          <w:p w:rsidR="00505C0A" w:rsidRPr="000C0E02" w:rsidRDefault="00505C0A" w:rsidP="000C0E02">
            <w:pPr>
              <w:pStyle w:val="paragraphscx21326078"/>
              <w:spacing w:before="0" w:beforeAutospacing="0" w:after="0" w:afterAutospacing="0"/>
              <w:jc w:val="both"/>
              <w:textAlignment w:val="baseline"/>
              <w:rPr>
                <w:b/>
                <w:bCs/>
                <w:sz w:val="20"/>
                <w:szCs w:val="20"/>
                <w:lang w:val="es-ES_tradnl"/>
              </w:rPr>
            </w:pPr>
            <w:r w:rsidRPr="000C0E02">
              <w:rPr>
                <w:b/>
                <w:bCs/>
                <w:sz w:val="20"/>
                <w:szCs w:val="20"/>
                <w:lang w:val="es-ES_tradnl"/>
              </w:rPr>
              <w:t>Plazo</w:t>
            </w:r>
          </w:p>
        </w:tc>
        <w:tc>
          <w:tcPr>
            <w:tcW w:w="2528" w:type="dxa"/>
          </w:tcPr>
          <w:p w:rsidR="00505C0A" w:rsidRPr="000C0E02" w:rsidRDefault="00505C0A" w:rsidP="000C0E02">
            <w:pPr>
              <w:pStyle w:val="paragraphscx21326078"/>
              <w:spacing w:before="0" w:beforeAutospacing="0" w:after="0" w:afterAutospacing="0"/>
              <w:jc w:val="both"/>
              <w:textAlignment w:val="baseline"/>
              <w:rPr>
                <w:b/>
                <w:bCs/>
                <w:sz w:val="20"/>
                <w:szCs w:val="20"/>
                <w:lang w:val="es-ES_tradnl"/>
              </w:rPr>
            </w:pPr>
            <w:r w:rsidRPr="000C0E02">
              <w:rPr>
                <w:b/>
                <w:bCs/>
                <w:sz w:val="20"/>
                <w:szCs w:val="20"/>
                <w:lang w:val="es-ES_tradnl"/>
              </w:rPr>
              <w:t>Área de Instrumentación</w:t>
            </w:r>
          </w:p>
        </w:tc>
        <w:tc>
          <w:tcPr>
            <w:tcW w:w="2528" w:type="dxa"/>
          </w:tcPr>
          <w:p w:rsidR="00505C0A" w:rsidRPr="000C0E02" w:rsidRDefault="00505C0A" w:rsidP="000C0E02">
            <w:pPr>
              <w:pStyle w:val="paragraphscx21326078"/>
              <w:spacing w:before="0" w:beforeAutospacing="0" w:after="0" w:afterAutospacing="0"/>
              <w:jc w:val="both"/>
              <w:textAlignment w:val="baseline"/>
              <w:rPr>
                <w:b/>
                <w:bCs/>
                <w:sz w:val="20"/>
                <w:szCs w:val="20"/>
                <w:lang w:val="es-ES_tradnl"/>
              </w:rPr>
            </w:pPr>
            <w:r w:rsidRPr="000C0E02">
              <w:rPr>
                <w:b/>
                <w:bCs/>
                <w:sz w:val="20"/>
                <w:szCs w:val="20"/>
                <w:lang w:val="es-ES_tradnl"/>
              </w:rPr>
              <w:t>Área de seguimiento</w:t>
            </w:r>
          </w:p>
        </w:tc>
      </w:tr>
      <w:tr w:rsidR="00972607" w:rsidRPr="000C0E02">
        <w:trPr>
          <w:trHeight w:val="1860"/>
        </w:trPr>
        <w:tc>
          <w:tcPr>
            <w:tcW w:w="3060"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Delimitar y precisar objetivos del programa para que éstos puedan ser medibles, alcanzables y contribuyan, real y cualitativamente, a la soluc</w:t>
            </w:r>
            <w:r w:rsidR="005C376E" w:rsidRPr="000C0E02">
              <w:rPr>
                <w:sz w:val="20"/>
                <w:szCs w:val="20"/>
                <w:lang w:val="es-ES_tradnl"/>
              </w:rPr>
              <w:t>ión de la problemática</w:t>
            </w:r>
            <w:r w:rsidRPr="000C0E02">
              <w:rPr>
                <w:sz w:val="20"/>
                <w:szCs w:val="20"/>
                <w:lang w:val="es-ES_tradnl"/>
              </w:rPr>
              <w:t>, mostrando la repercusión positiva de este.</w:t>
            </w:r>
          </w:p>
        </w:tc>
        <w:tc>
          <w:tcPr>
            <w:tcW w:w="1800"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Corto</w:t>
            </w:r>
          </w:p>
        </w:tc>
        <w:tc>
          <w:tcPr>
            <w:tcW w:w="2528"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Jefatura de Unidad Departamental</w:t>
            </w:r>
            <w:r w:rsidR="00643365" w:rsidRPr="000C0E02">
              <w:rPr>
                <w:sz w:val="20"/>
                <w:szCs w:val="20"/>
                <w:lang w:val="es-ES_tradnl"/>
              </w:rPr>
              <w:t xml:space="preserve"> de Fomento y Difusión al Deporte</w:t>
            </w:r>
          </w:p>
        </w:tc>
        <w:tc>
          <w:tcPr>
            <w:tcW w:w="2528" w:type="dxa"/>
          </w:tcPr>
          <w:p w:rsidR="00972607"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Subdirección de Fomento al Deporte</w:t>
            </w:r>
          </w:p>
        </w:tc>
      </w:tr>
      <w:tr w:rsidR="00972607" w:rsidRPr="000C0E02">
        <w:tc>
          <w:tcPr>
            <w:tcW w:w="3060"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Lograr que los recursos asignado al programa se utilicen adecuadamente y para los fines establecidos en los objetivos del programa.</w:t>
            </w:r>
          </w:p>
        </w:tc>
        <w:tc>
          <w:tcPr>
            <w:tcW w:w="1800"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 xml:space="preserve">Mediano </w:t>
            </w:r>
          </w:p>
        </w:tc>
        <w:tc>
          <w:tcPr>
            <w:tcW w:w="2528" w:type="dxa"/>
          </w:tcPr>
          <w:p w:rsidR="00972607"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Subdirección de Fomento al Deporte</w:t>
            </w:r>
          </w:p>
        </w:tc>
        <w:tc>
          <w:tcPr>
            <w:tcW w:w="2528" w:type="dxa"/>
          </w:tcPr>
          <w:p w:rsidR="00972607"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Dirección del Deporte</w:t>
            </w:r>
          </w:p>
        </w:tc>
      </w:tr>
      <w:tr w:rsidR="00643365" w:rsidRPr="000C0E02">
        <w:tc>
          <w:tcPr>
            <w:tcW w:w="3060" w:type="dxa"/>
          </w:tcPr>
          <w:p w:rsidR="00643365"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 xml:space="preserve">Los diferentes actores que </w:t>
            </w:r>
            <w:r w:rsidR="009A3303" w:rsidRPr="000C0E02">
              <w:rPr>
                <w:sz w:val="20"/>
                <w:szCs w:val="20"/>
                <w:lang w:val="es-ES_tradnl"/>
              </w:rPr>
              <w:t xml:space="preserve">participan en el </w:t>
            </w:r>
            <w:r w:rsidR="005C376E" w:rsidRPr="000C0E02">
              <w:rPr>
                <w:sz w:val="20"/>
                <w:szCs w:val="20"/>
                <w:lang w:val="es-ES_tradnl"/>
              </w:rPr>
              <w:t>programa, establezcan</w:t>
            </w:r>
            <w:r w:rsidRPr="000C0E02">
              <w:rPr>
                <w:sz w:val="20"/>
                <w:szCs w:val="20"/>
                <w:lang w:val="es-ES_tradnl"/>
              </w:rPr>
              <w:t xml:space="preserve"> mecanismos de seguimiento y control con la finalidad de que los beneficiarios continúen en la práctica deportiva</w:t>
            </w:r>
            <w:r w:rsidR="005C376E" w:rsidRPr="000C0E02">
              <w:rPr>
                <w:sz w:val="20"/>
                <w:szCs w:val="20"/>
                <w:lang w:val="es-ES_tradnl"/>
              </w:rPr>
              <w:t xml:space="preserve"> de alto rendimiento</w:t>
            </w:r>
            <w:r w:rsidRPr="000C0E02">
              <w:rPr>
                <w:sz w:val="20"/>
                <w:szCs w:val="20"/>
                <w:lang w:val="es-ES_tradnl"/>
              </w:rPr>
              <w:t xml:space="preserve"> y se consolide el objetivo general del programa social.</w:t>
            </w:r>
          </w:p>
        </w:tc>
        <w:tc>
          <w:tcPr>
            <w:tcW w:w="1800" w:type="dxa"/>
          </w:tcPr>
          <w:p w:rsidR="00643365"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 xml:space="preserve">Mediano </w:t>
            </w:r>
          </w:p>
        </w:tc>
        <w:tc>
          <w:tcPr>
            <w:tcW w:w="2528" w:type="dxa"/>
          </w:tcPr>
          <w:p w:rsidR="00643365"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Subdirección de Fomento al Deporte</w:t>
            </w:r>
          </w:p>
        </w:tc>
        <w:tc>
          <w:tcPr>
            <w:tcW w:w="2528" w:type="dxa"/>
          </w:tcPr>
          <w:p w:rsidR="00643365" w:rsidRPr="000C0E02" w:rsidRDefault="00643365"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Dirección del Deporte</w:t>
            </w:r>
          </w:p>
        </w:tc>
      </w:tr>
      <w:tr w:rsidR="00972607" w:rsidRPr="000C0E02">
        <w:tc>
          <w:tcPr>
            <w:tcW w:w="3060" w:type="dxa"/>
          </w:tcPr>
          <w:p w:rsidR="00972607" w:rsidRPr="000C0E02" w:rsidRDefault="009A3303"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Establecer las condiciones necesarias para que los beneficiarios lleven a cabo la práctica deportiva de</w:t>
            </w:r>
            <w:r w:rsidR="005C376E" w:rsidRPr="000C0E02">
              <w:rPr>
                <w:sz w:val="20"/>
                <w:szCs w:val="20"/>
                <w:lang w:val="es-ES_tradnl"/>
              </w:rPr>
              <w:t xml:space="preserve"> alto rendimiento a través del apoyo económico y de esta manera puedan acceder a competencias deportivas oficiales y así los primeros lugares del medallero nacional en representación de Azcapotzalco.</w:t>
            </w:r>
          </w:p>
        </w:tc>
        <w:tc>
          <w:tcPr>
            <w:tcW w:w="1800"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 xml:space="preserve">Mediano </w:t>
            </w:r>
          </w:p>
        </w:tc>
        <w:tc>
          <w:tcPr>
            <w:tcW w:w="2528" w:type="dxa"/>
          </w:tcPr>
          <w:p w:rsidR="00972607" w:rsidRPr="000C0E02" w:rsidRDefault="00972607"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Jefatura de Unidad Departamental</w:t>
            </w:r>
            <w:r w:rsidR="009A3303" w:rsidRPr="000C0E02">
              <w:rPr>
                <w:sz w:val="20"/>
                <w:szCs w:val="20"/>
                <w:lang w:val="es-ES_tradnl"/>
              </w:rPr>
              <w:t xml:space="preserve"> de Fomento y Difusión al Deporte</w:t>
            </w:r>
          </w:p>
        </w:tc>
        <w:tc>
          <w:tcPr>
            <w:tcW w:w="2528" w:type="dxa"/>
          </w:tcPr>
          <w:p w:rsidR="00972607" w:rsidRPr="000C0E02" w:rsidRDefault="009A3303" w:rsidP="000C0E02">
            <w:pPr>
              <w:pStyle w:val="paragraphscx21326078"/>
              <w:spacing w:before="0" w:beforeAutospacing="0" w:after="0" w:afterAutospacing="0"/>
              <w:jc w:val="both"/>
              <w:textAlignment w:val="baseline"/>
              <w:rPr>
                <w:sz w:val="20"/>
                <w:szCs w:val="20"/>
                <w:lang w:val="es-ES_tradnl"/>
              </w:rPr>
            </w:pPr>
            <w:r w:rsidRPr="000C0E02">
              <w:rPr>
                <w:sz w:val="20"/>
                <w:szCs w:val="20"/>
                <w:lang w:val="es-ES_tradnl"/>
              </w:rPr>
              <w:t>Subdirección de Fomento al Deporte</w:t>
            </w:r>
            <w:r w:rsidR="005C376E" w:rsidRPr="000C0E02">
              <w:rPr>
                <w:sz w:val="20"/>
                <w:szCs w:val="20"/>
                <w:lang w:val="es-ES_tradnl"/>
              </w:rPr>
              <w:t>, Dirección del Deporte.</w:t>
            </w:r>
          </w:p>
        </w:tc>
      </w:tr>
    </w:tbl>
    <w:p w:rsidR="000C0E02" w:rsidRDefault="000C0E02" w:rsidP="000C0E02">
      <w:pPr>
        <w:spacing w:after="0" w:line="240" w:lineRule="auto"/>
        <w:jc w:val="both"/>
        <w:rPr>
          <w:rFonts w:ascii="Times New Roman" w:hAnsi="Times New Roman" w:cs="Times New Roman"/>
          <w:sz w:val="20"/>
          <w:szCs w:val="20"/>
        </w:rPr>
      </w:pPr>
    </w:p>
    <w:p w:rsidR="00AE6E61" w:rsidRDefault="00AE6E61">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7"/>
        <w:gridCol w:w="1765"/>
        <w:gridCol w:w="2916"/>
        <w:gridCol w:w="1766"/>
        <w:gridCol w:w="1766"/>
      </w:tblGrid>
      <w:tr w:rsidR="00972607" w:rsidRPr="000C0E02" w:rsidTr="00AE6E61">
        <w:tc>
          <w:tcPr>
            <w:tcW w:w="1657"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pStyle w:val="Default"/>
              <w:jc w:val="both"/>
              <w:rPr>
                <w:color w:val="auto"/>
                <w:sz w:val="20"/>
                <w:szCs w:val="20"/>
                <w:lang w:val="es-ES_tradnl"/>
              </w:rPr>
            </w:pPr>
            <w:r w:rsidRPr="000C0E02">
              <w:rPr>
                <w:b/>
                <w:bCs/>
                <w:color w:val="auto"/>
                <w:sz w:val="20"/>
                <w:szCs w:val="20"/>
                <w:lang w:val="es-ES_tradnl"/>
              </w:rPr>
              <w:lastRenderedPageBreak/>
              <w:t xml:space="preserve">Categoría de Análisis </w:t>
            </w:r>
          </w:p>
          <w:p w:rsidR="00972607" w:rsidRPr="000C0E02" w:rsidRDefault="00972607" w:rsidP="000C0E02">
            <w:pPr>
              <w:spacing w:after="0" w:line="240" w:lineRule="auto"/>
              <w:jc w:val="both"/>
              <w:rPr>
                <w:rFonts w:ascii="Times New Roman" w:hAnsi="Times New Roman" w:cs="Times New Roman"/>
                <w:sz w:val="20"/>
                <w:szCs w:val="20"/>
              </w:rPr>
            </w:pPr>
          </w:p>
        </w:tc>
        <w:tc>
          <w:tcPr>
            <w:tcW w:w="1765"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pStyle w:val="Default"/>
              <w:jc w:val="both"/>
              <w:rPr>
                <w:color w:val="auto"/>
                <w:sz w:val="20"/>
                <w:szCs w:val="20"/>
                <w:lang w:val="es-ES_tradnl"/>
              </w:rPr>
            </w:pPr>
            <w:r w:rsidRPr="000C0E02">
              <w:rPr>
                <w:b/>
                <w:bCs/>
                <w:color w:val="auto"/>
                <w:sz w:val="20"/>
                <w:szCs w:val="20"/>
                <w:lang w:val="es-ES_tradnl"/>
              </w:rPr>
              <w:t xml:space="preserve">Justificación </w:t>
            </w:r>
          </w:p>
          <w:p w:rsidR="00972607" w:rsidRPr="000C0E02" w:rsidRDefault="00972607" w:rsidP="000C0E02">
            <w:pPr>
              <w:spacing w:after="0" w:line="240" w:lineRule="auto"/>
              <w:jc w:val="both"/>
              <w:rPr>
                <w:rFonts w:ascii="Times New Roman" w:hAnsi="Times New Roman" w:cs="Times New Roman"/>
                <w:sz w:val="20"/>
                <w:szCs w:val="20"/>
              </w:rPr>
            </w:pPr>
          </w:p>
        </w:tc>
        <w:tc>
          <w:tcPr>
            <w:tcW w:w="291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pStyle w:val="Default"/>
              <w:jc w:val="both"/>
              <w:rPr>
                <w:color w:val="auto"/>
                <w:sz w:val="20"/>
                <w:szCs w:val="20"/>
                <w:lang w:val="es-ES_tradnl"/>
              </w:rPr>
            </w:pPr>
            <w:r w:rsidRPr="000C0E02">
              <w:rPr>
                <w:b/>
                <w:bCs/>
                <w:color w:val="auto"/>
                <w:sz w:val="20"/>
                <w:szCs w:val="20"/>
                <w:lang w:val="es-ES_tradnl"/>
              </w:rPr>
              <w:t xml:space="preserve">Reactivos de Instrumento línea base </w:t>
            </w:r>
          </w:p>
          <w:p w:rsidR="00972607" w:rsidRPr="000C0E02" w:rsidRDefault="00972607" w:rsidP="000C0E02">
            <w:pPr>
              <w:spacing w:after="0" w:line="240" w:lineRule="auto"/>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pStyle w:val="Default"/>
              <w:jc w:val="both"/>
              <w:rPr>
                <w:color w:val="auto"/>
                <w:sz w:val="20"/>
                <w:szCs w:val="20"/>
                <w:lang w:val="es-ES_tradnl"/>
              </w:rPr>
            </w:pPr>
            <w:r w:rsidRPr="000C0E02">
              <w:rPr>
                <w:b/>
                <w:bCs/>
                <w:color w:val="auto"/>
                <w:sz w:val="20"/>
                <w:szCs w:val="20"/>
                <w:lang w:val="es-ES_tradnl"/>
              </w:rPr>
              <w:t xml:space="preserve">Reactivos de Instrumento Panel </w:t>
            </w:r>
          </w:p>
          <w:p w:rsidR="00972607" w:rsidRPr="000C0E02" w:rsidRDefault="00972607" w:rsidP="000C0E02">
            <w:pPr>
              <w:spacing w:after="0" w:line="240" w:lineRule="auto"/>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pStyle w:val="Default"/>
              <w:jc w:val="both"/>
              <w:rPr>
                <w:color w:val="auto"/>
                <w:sz w:val="20"/>
                <w:szCs w:val="20"/>
                <w:lang w:val="es-ES_tradnl"/>
              </w:rPr>
            </w:pPr>
            <w:r w:rsidRPr="000C0E02">
              <w:rPr>
                <w:b/>
                <w:bCs/>
                <w:color w:val="auto"/>
                <w:sz w:val="20"/>
                <w:szCs w:val="20"/>
                <w:lang w:val="es-ES_tradnl"/>
              </w:rPr>
              <w:t xml:space="preserve">Justificación de su inclusión en Panel </w:t>
            </w:r>
          </w:p>
          <w:p w:rsidR="00972607" w:rsidRPr="000C0E02" w:rsidRDefault="00972607" w:rsidP="000C0E02">
            <w:pPr>
              <w:spacing w:after="0" w:line="240" w:lineRule="auto"/>
              <w:jc w:val="both"/>
              <w:rPr>
                <w:rFonts w:ascii="Times New Roman" w:hAnsi="Times New Roman" w:cs="Times New Roman"/>
                <w:sz w:val="20"/>
                <w:szCs w:val="20"/>
              </w:rPr>
            </w:pPr>
          </w:p>
        </w:tc>
      </w:tr>
      <w:tr w:rsidR="00972607" w:rsidRPr="000C0E02" w:rsidTr="00AE6E61">
        <w:trPr>
          <w:trHeight w:val="3736"/>
        </w:trPr>
        <w:tc>
          <w:tcPr>
            <w:tcW w:w="1657"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Implementación del programa social</w:t>
            </w:r>
          </w:p>
        </w:tc>
        <w:tc>
          <w:tcPr>
            <w:tcW w:w="1765"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Conocer si los mecanismos de difusión, información y desarrollo del programa son adecuados</w:t>
            </w:r>
          </w:p>
        </w:tc>
        <w:tc>
          <w:tcPr>
            <w:tcW w:w="291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¿Cómo se enter</w:t>
            </w:r>
            <w:r w:rsidR="001033A0" w:rsidRPr="000C0E02">
              <w:rPr>
                <w:rFonts w:ascii="Times New Roman" w:hAnsi="Times New Roman" w:cs="Times New Roman"/>
                <w:sz w:val="20"/>
                <w:szCs w:val="20"/>
              </w:rPr>
              <w:t>ó</w:t>
            </w:r>
            <w:r w:rsidRPr="000C0E02">
              <w:rPr>
                <w:rFonts w:ascii="Times New Roman" w:hAnsi="Times New Roman" w:cs="Times New Roman"/>
                <w:sz w:val="20"/>
                <w:szCs w:val="20"/>
              </w:rPr>
              <w:t xml:space="preserve"> de este programa? </w:t>
            </w:r>
          </w:p>
          <w:p w:rsidR="00970FCF" w:rsidRPr="000C0E02" w:rsidRDefault="001033A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w:t>
            </w:r>
            <w:r w:rsidR="00972607" w:rsidRPr="000C0E02">
              <w:rPr>
                <w:rFonts w:ascii="Times New Roman" w:hAnsi="Times New Roman" w:cs="Times New Roman"/>
                <w:sz w:val="20"/>
                <w:szCs w:val="20"/>
              </w:rPr>
              <w:t xml:space="preserve">artel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type id="_x0000_t109" coordsize="21600,21600" o:spt="109" path="m,l,21600r21600,l21600,xe">
                  <v:stroke joinstyle="miter"/>
                  <v:path gradientshapeok="t" o:connecttype="rect"/>
                </v:shapetype>
                <v:shape id="AutoShape 20" o:spid="_x0000_s113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R6UaXyYCAABKBAAADgAAAAAAAAAAAAAAAAAsAgAAZHJzL2Uyb0RvYy54bWxQ&#10;SwECLQAUAAYACAAAACEASs6YbNoAAAADAQAADwAAAAAAAAAAAAAAAAB+BAAAZHJzL2Rvd25yZXYu&#10;eG1sUEsFBgAAAAAEAAQA8wAAAIUFAAAAAA==&#10;">
                  <w10:wrap type="none"/>
                  <w10:anchorlock/>
                </v:shape>
              </w:pict>
            </w:r>
          </w:p>
          <w:p w:rsidR="00972607"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r>
            <w:r w:rsidRPr="00FE2784">
              <w:rPr>
                <w:rFonts w:ascii="Times New Roman" w:hAnsi="Times New Roman" w:cs="Times New Roman"/>
                <w:noProof/>
                <w:sz w:val="20"/>
                <w:szCs w:val="20"/>
                <w:lang w:val="es-ES" w:eastAsia="es-ES"/>
              </w:rPr>
              <w:pict>
                <v:shape id="AutoShape 19" o:spid="_x0000_s113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bFzi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NB2xc4nAgAASgQAAA4AAAAAAAAAAAAAAAAALAIAAGRycy9lMm9Eb2MueG1s&#10;UEsBAi0AFAAGAAgAAAAhAErOmGzaAAAAAwEAAA8AAAAAAAAAAAAAAAAAfwQAAGRycy9kb3ducmV2&#10;LnhtbFBLBQYAAAAABAAEAPMAAACGBQAAAAA=&#10;">
                  <w10:wrap type="none"/>
                  <w10:anchorlock/>
                </v:shape>
              </w:pict>
            </w:r>
            <w:r w:rsidR="00972607" w:rsidRPr="000C0E02">
              <w:rPr>
                <w:rFonts w:ascii="Times New Roman" w:hAnsi="Times New Roman" w:cs="Times New Roman"/>
                <w:sz w:val="20"/>
                <w:szCs w:val="20"/>
              </w:rPr>
              <w:t xml:space="preserve">     Redes sociales  </w:t>
            </w:r>
            <w:r w:rsidRPr="00FE2784">
              <w:rPr>
                <w:rFonts w:ascii="Times New Roman" w:hAnsi="Times New Roman" w:cs="Times New Roman"/>
                <w:noProof/>
                <w:sz w:val="20"/>
                <w:szCs w:val="20"/>
                <w:lang w:val="es-ES" w:eastAsia="es-ES"/>
              </w:rPr>
            </w:r>
            <w:r w:rsidRPr="00FE2784">
              <w:rPr>
                <w:rFonts w:ascii="Times New Roman" w:hAnsi="Times New Roman" w:cs="Times New Roman"/>
                <w:noProof/>
                <w:sz w:val="20"/>
                <w:szCs w:val="20"/>
                <w:lang w:val="es-ES" w:eastAsia="es-ES"/>
              </w:rPr>
              <w:pict>
                <v:shape id="AutoShape 18" o:spid="_x0000_s113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uIDS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62uIDSYCAABKBAAADgAAAAAAAAAAAAAAAAAsAgAAZHJzL2Uyb0RvYy54bWxQ&#10;SwECLQAUAAYACAAAACEASs6YbNoAAAADAQAADwAAAAAAAAAAAAAAAAB+BAAAZHJzL2Rvd25yZXYu&#10;eG1sUEsFBgAAAAAEAAQA8wAAAIUFAAAAAA==&#10;">
                  <w10:wrap type="none"/>
                  <w10:anchorlock/>
                </v:shape>
              </w:pict>
            </w:r>
            <w:r w:rsidR="001033A0" w:rsidRPr="000C0E02">
              <w:rPr>
                <w:rFonts w:ascii="Times New Roman" w:hAnsi="Times New Roman" w:cs="Times New Roman"/>
                <w:sz w:val="20"/>
                <w:szCs w:val="20"/>
              </w:rPr>
              <w:t xml:space="preserve">     Por medio</w:t>
            </w:r>
            <w:r w:rsidR="00972607" w:rsidRPr="000C0E02">
              <w:rPr>
                <w:rFonts w:ascii="Times New Roman" w:hAnsi="Times New Roman" w:cs="Times New Roman"/>
                <w:sz w:val="20"/>
                <w:szCs w:val="20"/>
              </w:rPr>
              <w:t xml:space="preserve"> de la </w:t>
            </w:r>
            <w:r w:rsidR="001033A0" w:rsidRPr="000C0E02">
              <w:rPr>
                <w:rFonts w:ascii="Times New Roman" w:hAnsi="Times New Roman" w:cs="Times New Roman"/>
                <w:sz w:val="20"/>
                <w:szCs w:val="20"/>
              </w:rPr>
              <w:t>delegación _</w:t>
            </w:r>
            <w:r w:rsidR="00972607" w:rsidRPr="000C0E02">
              <w:rPr>
                <w:rFonts w:ascii="Times New Roman" w:hAnsi="Times New Roman" w:cs="Times New Roman"/>
                <w:sz w:val="20"/>
                <w:szCs w:val="20"/>
              </w:rPr>
              <w:t xml:space="preserve">__________________________                                                                                   </w:t>
            </w:r>
          </w:p>
          <w:p w:rsidR="00972607" w:rsidRPr="000C0E02" w:rsidRDefault="00972607" w:rsidP="000C0E02">
            <w:pPr>
              <w:spacing w:after="0" w:line="240" w:lineRule="auto"/>
              <w:jc w:val="both"/>
              <w:rPr>
                <w:rFonts w:ascii="Times New Roman" w:hAnsi="Times New Roman" w:cs="Times New Roman"/>
                <w:sz w:val="20"/>
                <w:szCs w:val="20"/>
              </w:rPr>
            </w:pPr>
          </w:p>
          <w:p w:rsidR="00972607" w:rsidRPr="000C0E02" w:rsidRDefault="001033A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2. La información que le proporcionaron, para ingresar al programa fue</w:t>
            </w:r>
            <w:proofErr w:type="gramStart"/>
            <w:r w:rsidRPr="000C0E02">
              <w:rPr>
                <w:rFonts w:ascii="Times New Roman" w:hAnsi="Times New Roman" w:cs="Times New Roman"/>
                <w:sz w:val="20"/>
                <w:szCs w:val="20"/>
              </w:rPr>
              <w:t>?</w:t>
            </w:r>
            <w:proofErr w:type="gramEnd"/>
            <w:r w:rsidRPr="000C0E02">
              <w:rPr>
                <w:rFonts w:ascii="Times New Roman" w:hAnsi="Times New Roman" w:cs="Times New Roman"/>
                <w:sz w:val="20"/>
                <w:szCs w:val="20"/>
              </w:rPr>
              <w:t xml:space="preserve"> </w:t>
            </w:r>
            <w:r w:rsidR="00972607" w:rsidRPr="000C0E02">
              <w:rPr>
                <w:rFonts w:ascii="Times New Roman" w:hAnsi="Times New Roman" w:cs="Times New Roman"/>
                <w:sz w:val="20"/>
                <w:szCs w:val="20"/>
              </w:rPr>
              <w:t xml:space="preserve">Clara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6" o:spid="_x0000_s113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XqQOECYCAABKBAAADgAAAAAAAAAAAAAAAAAsAgAAZHJzL2Uyb0RvYy54bWxQ&#10;SwECLQAUAAYACAAAACEASs6YbNoAAAADAQAADwAAAAAAAAAAAAAAAAB+BAAAZHJzL2Rvd25yZXYu&#10;eG1sUEsFBgAAAAAEAAQA8wAAAIUFAAAAAA==&#10;">
                  <w10:wrap type="none"/>
                  <w10:anchorlock/>
                </v:shape>
              </w:pict>
            </w:r>
            <w:r w:rsidR="00972607" w:rsidRPr="000C0E02">
              <w:rPr>
                <w:rFonts w:ascii="Times New Roman" w:hAnsi="Times New Roman" w:cs="Times New Roman"/>
                <w:sz w:val="20"/>
                <w:szCs w:val="20"/>
              </w:rPr>
              <w:t xml:space="preserve">  Confusa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5" o:spid="_x0000_s113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nui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cmnnuiYCAABKBAAADgAAAAAAAAAAAAAAAAAsAgAAZHJzL2Uyb0RvYy54bWxQ&#10;SwECLQAUAAYACAAAACEASs6YbNoAAAADAQAADwAAAAAAAAAAAAAAAAB+BAAAZHJzL2Rvd25yZXYu&#10;eG1sUEsFBgAAAAAEAAQA8wAAAIUFAAAAAA==&#10;">
                  <w10:wrap type="none"/>
                  <w10:anchorlock/>
                </v:shape>
              </w:pict>
            </w:r>
          </w:p>
          <w:p w:rsidR="00972607" w:rsidRPr="000C0E02" w:rsidRDefault="00972607" w:rsidP="000C0E02">
            <w:pPr>
              <w:spacing w:after="0" w:line="240" w:lineRule="auto"/>
              <w:jc w:val="both"/>
              <w:rPr>
                <w:rFonts w:ascii="Times New Roman" w:hAnsi="Times New Roman" w:cs="Times New Roman"/>
                <w:sz w:val="20"/>
                <w:szCs w:val="20"/>
              </w:rPr>
            </w:pPr>
          </w:p>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w:t>
            </w:r>
            <w:r w:rsidR="001033A0" w:rsidRPr="000C0E02">
              <w:rPr>
                <w:rFonts w:ascii="Times New Roman" w:hAnsi="Times New Roman" w:cs="Times New Roman"/>
                <w:sz w:val="20"/>
                <w:szCs w:val="20"/>
              </w:rPr>
              <w:t>trámite de inscripción fue sencillo</w:t>
            </w:r>
            <w:r w:rsidRPr="000C0E02">
              <w:rPr>
                <w:rFonts w:ascii="Times New Roman" w:hAnsi="Times New Roman" w:cs="Times New Roman"/>
                <w:sz w:val="20"/>
                <w:szCs w:val="20"/>
              </w:rPr>
              <w:t>?</w:t>
            </w:r>
          </w:p>
          <w:p w:rsidR="00972607" w:rsidRPr="000C0E02" w:rsidRDefault="001033A0" w:rsidP="00D923F9">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Sí</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26" o:spid="_x0000_s113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PvLi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6T7y4nAgAASgQAAA4AAAAAAAAAAAAAAAAALAIAAGRycy9lMm9Eb2MueG1s&#10;UEsBAi0AFAAGAAgAAAAhAErOmGzaAAAAAwEAAA8AAAAAAAAAAAAAAAAAfwQAAGRycy9kb3ducmV2&#10;LnhtbFBLBQYAAAAABAAEAPMAAACGBQAAAAA=&#10;">
                  <w10:wrap type="none"/>
                  <w10:anchorlock/>
                </v:shape>
              </w:pict>
            </w:r>
            <w:r w:rsidRPr="000C0E02">
              <w:rPr>
                <w:rFonts w:ascii="Times New Roman" w:hAnsi="Times New Roman" w:cs="Times New Roman"/>
                <w:sz w:val="20"/>
                <w:szCs w:val="20"/>
              </w:rPr>
              <w:t>No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25" o:spid="_x0000_s113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">
                  <w10:wrap type="none"/>
                  <w10:anchorlock/>
                </v:shape>
              </w:pict>
            </w:r>
            <w:r w:rsidRPr="000C0E02">
              <w:rPr>
                <w:rFonts w:ascii="Times New Roman" w:hAnsi="Times New Roman" w:cs="Times New Roman"/>
                <w:sz w:val="20"/>
                <w:szCs w:val="20"/>
              </w:rPr>
              <w:t xml:space="preserve">                   ¿Por qué</w:t>
            </w:r>
            <w:r w:rsidR="00D923F9">
              <w:rPr>
                <w:rFonts w:ascii="Times New Roman" w:hAnsi="Times New Roman" w:cs="Times New Roman"/>
                <w:sz w:val="20"/>
                <w:szCs w:val="20"/>
              </w:rPr>
              <w:t>?</w: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T</w:t>
            </w:r>
            <w:r w:rsidR="00972607" w:rsidRPr="000C0E02">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Son relevantes para responder a las categorías de análisis</w:t>
            </w:r>
          </w:p>
        </w:tc>
      </w:tr>
      <w:tr w:rsidR="00972607" w:rsidRPr="000C0E02" w:rsidTr="00AE6E61">
        <w:tc>
          <w:tcPr>
            <w:tcW w:w="1657"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Atención a las y los beneficiarios</w:t>
            </w:r>
          </w:p>
        </w:tc>
        <w:tc>
          <w:tcPr>
            <w:tcW w:w="1765"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Conocer la atención brindada a las y los beneficiarios</w:t>
            </w:r>
          </w:p>
        </w:tc>
        <w:tc>
          <w:tcPr>
            <w:tcW w:w="2916" w:type="dxa"/>
            <w:tcBorders>
              <w:top w:val="single" w:sz="4" w:space="0" w:color="auto"/>
              <w:left w:val="single" w:sz="4" w:space="0" w:color="auto"/>
              <w:bottom w:val="single" w:sz="4" w:space="0" w:color="auto"/>
              <w:right w:val="single" w:sz="4" w:space="0" w:color="auto"/>
            </w:tcBorders>
          </w:tcPr>
          <w:p w:rsidR="0021714B" w:rsidRPr="000C0E02" w:rsidRDefault="0021714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w:t>
            </w:r>
            <w:r w:rsidR="001033A0" w:rsidRPr="000C0E02">
              <w:rPr>
                <w:rFonts w:ascii="Times New Roman" w:hAnsi="Times New Roman" w:cs="Times New Roman"/>
                <w:sz w:val="20"/>
                <w:szCs w:val="20"/>
              </w:rPr>
              <w:t>El trato que recibió de las personas que le atendieron fue?</w:t>
            </w:r>
          </w:p>
          <w:p w:rsidR="0021714B"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Amable</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0" o:spid="_x0000_s113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">
                  <w10:wrap type="none"/>
                  <w10:anchorlock/>
                </v:shape>
              </w:pict>
            </w:r>
            <w:r w:rsidRPr="000C0E02">
              <w:rPr>
                <w:rFonts w:ascii="Times New Roman" w:hAnsi="Times New Roman" w:cs="Times New Roman"/>
                <w:sz w:val="20"/>
                <w:szCs w:val="20"/>
              </w:rPr>
              <w:t>Respetuoso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29" o:spid="_x0000_s112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F/ay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DoF/ayYCAABKBAAADgAAAAAAAAAAAAAAAAAsAgAAZHJzL2Uyb0RvYy54bWxQ&#10;SwECLQAUAAYACAAAACEASs6YbNoAAAADAQAADwAAAAAAAAAAAAAAAAB+BAAAZHJzL2Rvd25yZXYu&#10;eG1sUEsFBgAAAAAEAAQA8wAAAIUFAAAAAA==&#10;">
                  <w10:wrap type="none"/>
                  <w10:anchorlock/>
                </v:shape>
              </w:pict>
            </w:r>
            <w:r w:rsidRPr="000C0E02">
              <w:rPr>
                <w:rFonts w:ascii="Times New Roman" w:hAnsi="Times New Roman" w:cs="Times New Roman"/>
                <w:sz w:val="20"/>
                <w:szCs w:val="20"/>
              </w:rPr>
              <w:t xml:space="preserve">           Indiferente</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28" o:spid="_x0000_s112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BVwfZwnAgAASgQAAA4AAAAAAAAAAAAAAAAALAIAAGRycy9lMm9Eb2MueG1s&#10;UEsBAi0AFAAGAAgAAAAhAErOmGzaAAAAAwEAAA8AAAAAAAAAAAAAAAAAfwQAAGRycy9kb3ducmV2&#10;LnhtbFBLBQYAAAAABAAEAPMAAACGBQAAAAA=&#10;">
                  <w10:wrap type="none"/>
                  <w10:anchorlock/>
                </v:shape>
              </w:pict>
            </w:r>
          </w:p>
          <w:p w:rsidR="00DF32DD"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recibió corresponde con la difusión del programa?</w:t>
            </w:r>
          </w:p>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77" o:spid="_x0000_s112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BeHYcsKAIAAEsEAAAOAAAAAAAAAAAAAAAAACwCAABkcnMvZTJvRG9jLnht&#10;bFBLAQItABQABgAIAAAAIQBKzphs2gAAAAMBAAAPAAAAAAAAAAAAAAAAAIAEAABkcnMvZG93bnJl&#10;di54bWxQSwUGAAAAAAQABADzAAAAhw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76" o:spid="_x0000_s112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DHLQ/cKAIAAEsEAAAOAAAAAAAAAAAAAAAAACwCAABkcnMvZTJvRG9jLnht&#10;bFBLAQItABQABgAIAAAAIQBKzphs2gAAAAMBAAAPAAAAAAAAAAAAAAAAAIAEAABkcnMvZG93bnJl&#10;di54bWxQSwUGAAAAAAQABADzAAAAhwUAAAAA&#10;">
                  <w10:wrap type="none"/>
                  <w10:anchorlock/>
                </v:shape>
              </w:pict>
            </w:r>
            <w:r w:rsidRPr="000C0E02">
              <w:rPr>
                <w:rFonts w:ascii="Times New Roman" w:hAnsi="Times New Roman" w:cs="Times New Roman"/>
                <w:sz w:val="20"/>
                <w:szCs w:val="20"/>
              </w:rPr>
              <w:t xml:space="preserve">     No contesto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75" o:spid="_x0000_s112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rmFig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AteuYWKAIAAEsEAAAOAAAAAAAAAAAAAAAAACwCAABkcnMvZTJvRG9jLnht&#10;bFBLAQItABQABgAIAAAAIQBKzphs2gAAAAMBAAAPAAAAAAAAAAAAAAAAAIAEAABkcnMvZG93bnJl&#10;di54bWxQSwUGAAAAAAQABADzAAAAhwUAAAAA&#10;">
                  <w10:wrap type="none"/>
                  <w10:anchorlock/>
                </v:shape>
              </w:pic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T</w:t>
            </w:r>
            <w:r w:rsidR="00972607" w:rsidRPr="000C0E02">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Son relevantes para responder a las categorías de análisis</w:t>
            </w:r>
          </w:p>
        </w:tc>
      </w:tr>
      <w:tr w:rsidR="00972607" w:rsidRPr="000C0E02" w:rsidTr="00AE6E61">
        <w:tc>
          <w:tcPr>
            <w:tcW w:w="1657"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Mejorar la calidad de vida de las y los beneficiarios</w:t>
            </w:r>
          </w:p>
        </w:tc>
        <w:tc>
          <w:tcPr>
            <w:tcW w:w="1765"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Dar cuenta de la mejoría en la calidad de vida de las y los beneficiarios</w:t>
            </w:r>
          </w:p>
        </w:tc>
        <w:tc>
          <w:tcPr>
            <w:tcW w:w="2916" w:type="dxa"/>
            <w:tcBorders>
              <w:top w:val="single" w:sz="4" w:space="0" w:color="auto"/>
              <w:left w:val="single" w:sz="4" w:space="0" w:color="auto"/>
              <w:bottom w:val="single" w:sz="4" w:space="0" w:color="auto"/>
              <w:right w:val="single" w:sz="4" w:space="0" w:color="auto"/>
            </w:tcBorders>
          </w:tcPr>
          <w:p w:rsidR="00DF32DD"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apoyó a la continuidad en la disciplina deportiva?</w:t>
            </w:r>
          </w:p>
          <w:p w:rsidR="00DF32DD"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79" o:spid="_x0000_s112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zRDSg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BNfNENKAIAAEsEAAAOAAAAAAAAAAAAAAAAACwCAABkcnMvZTJvRG9jLnht&#10;bFBLAQItABQABgAIAAAAIQBKzphs2gAAAAMBAAAPAAAAAAAAAAAAAAAAAIAEAABkcnMvZG93bnJl&#10;di54bWxQSwUGAAAAAAQABADzAAAAhw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78" o:spid="_x0000_s112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">
                  <w10:wrap type="none"/>
                  <w10:anchorlock/>
                </v:shape>
              </w:pict>
            </w:r>
          </w:p>
          <w:p w:rsidR="00972607" w:rsidRPr="000C0E02" w:rsidRDefault="0021714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w:t>
            </w:r>
            <w:r w:rsidR="00DF32DD" w:rsidRPr="000C0E02">
              <w:rPr>
                <w:rFonts w:ascii="Times New Roman" w:hAnsi="Times New Roman" w:cs="Times New Roman"/>
                <w:sz w:val="20"/>
                <w:szCs w:val="20"/>
              </w:rPr>
              <w:t>Considera que el programa apoya la permanencia en el deporte</w:t>
            </w:r>
            <w:r w:rsidR="00972607" w:rsidRPr="000C0E02">
              <w:rPr>
                <w:rFonts w:ascii="Times New Roman" w:hAnsi="Times New Roman" w:cs="Times New Roman"/>
                <w:sz w:val="20"/>
                <w:szCs w:val="20"/>
              </w:rPr>
              <w:t>?</w:t>
            </w:r>
          </w:p>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Sí</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1" o:spid="_x0000_s112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AyCfXyJQIAAEoEAAAOAAAAAAAAAAAAAAAAACwCAABkcnMvZTJvRG9jLnhtbFBL&#10;AQItABQABgAIAAAAIQBKzphs2gAAAAMBAAAPAAAAAAAAAAAAAAAAAH0EAABkcnMvZG93bnJldi54&#10;bWxQSwUGAAAAAAQABADzAAAAhAUAAAAA&#10;">
                  <w10:wrap type="none"/>
                  <w10:anchorlock/>
                </v:shape>
              </w:pict>
            </w:r>
            <w:r w:rsidRPr="000C0E02">
              <w:rPr>
                <w:rFonts w:ascii="Times New Roman" w:hAnsi="Times New Roman" w:cs="Times New Roman"/>
                <w:sz w:val="20"/>
                <w:szCs w:val="20"/>
              </w:rPr>
              <w:t>No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0" o:spid="_x0000_s112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AJFLgxJQIAAEoEAAAOAAAAAAAAAAAAAAAAACwCAABkcnMvZTJvRG9jLnhtbFBL&#10;AQItABQABgAIAAAAIQBKzphs2gAAAAMBAAAPAAAAAAAAAAAAAAAAAH0EAABkcnMvZG93bnJldi54&#10;bWxQSwUGAAAAAAQABADzAAAAhAUAAAAA&#10;">
                  <w10:wrap type="none"/>
                  <w10:anchorlock/>
                </v:shape>
              </w:pict>
            </w:r>
            <w:r w:rsidRPr="000C0E02">
              <w:rPr>
                <w:rFonts w:ascii="Times New Roman" w:hAnsi="Times New Roman" w:cs="Times New Roman"/>
                <w:sz w:val="20"/>
                <w:szCs w:val="20"/>
              </w:rPr>
              <w:t xml:space="preserve">  ¿Por qué?</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3" o:spid="_x0000_s112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PMiYCAABK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GhKPMiYCAABKBAAADgAAAAAAAAAAAAAAAAAsAgAAZHJzL2Uyb0RvYy54bWxQ&#10;SwECLQAUAAYACAAAACEASs6YbNoAAAADAQAADwAAAAAAAAAAAAAAAAB+BAAAZHJzL2Rvd25yZXYu&#10;eG1sUEsFBgAAAAAEAAQA8wAAAIUFAAAAAA==&#10;">
                  <w10:wrap type="none"/>
                  <w10:anchorlock/>
                </v:shape>
              </w:pict>
            </w:r>
          </w:p>
          <w:p w:rsidR="0021714B" w:rsidRPr="000C0E02" w:rsidRDefault="0021714B" w:rsidP="000C0E02">
            <w:pPr>
              <w:spacing w:after="0" w:line="240" w:lineRule="auto"/>
              <w:jc w:val="both"/>
              <w:rPr>
                <w:rFonts w:ascii="Times New Roman" w:hAnsi="Times New Roman" w:cs="Times New Roman"/>
                <w:sz w:val="20"/>
                <w:szCs w:val="20"/>
              </w:rPr>
            </w:pPr>
          </w:p>
          <w:p w:rsidR="00972607" w:rsidRPr="000C0E02" w:rsidRDefault="00972607" w:rsidP="000C0E02">
            <w:pPr>
              <w:spacing w:after="0" w:line="240" w:lineRule="auto"/>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T</w:t>
            </w:r>
            <w:r w:rsidR="00972607" w:rsidRPr="000C0E02">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Son relevantes para responder a las categorías de análisis</w:t>
            </w:r>
          </w:p>
        </w:tc>
      </w:tr>
      <w:tr w:rsidR="00972607" w:rsidRPr="000C0E02" w:rsidTr="00AE6E61">
        <w:tc>
          <w:tcPr>
            <w:tcW w:w="1657"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Percepción del programa social</w:t>
            </w:r>
          </w:p>
        </w:tc>
        <w:tc>
          <w:tcPr>
            <w:tcW w:w="1765"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Conocer la precepción que se tiene del programa social, su importancia y continuidad.</w:t>
            </w:r>
          </w:p>
        </w:tc>
        <w:tc>
          <w:tcPr>
            <w:tcW w:w="2916" w:type="dxa"/>
            <w:tcBorders>
              <w:top w:val="single" w:sz="4" w:space="0" w:color="auto"/>
              <w:left w:val="single" w:sz="4" w:space="0" w:color="auto"/>
              <w:bottom w:val="single" w:sz="4" w:space="0" w:color="auto"/>
              <w:right w:val="single" w:sz="4" w:space="0" w:color="auto"/>
            </w:tcBorders>
          </w:tcPr>
          <w:p w:rsidR="0021714B" w:rsidRPr="000C0E02" w:rsidRDefault="0021714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contribuye a mejorar su calidad de vida?</w:t>
            </w:r>
          </w:p>
          <w:p w:rsidR="0021714B"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Sí</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8" o:spid="_x0000_s111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aVXy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N7aVXyYCAABKBAAADgAAAAAAAAAAAAAAAAAsAgAAZHJzL2Uyb0RvYy54bWxQ&#10;SwECLQAUAAYACAAAACEASs6YbNoAAAADAQAADwAAAAAAAAAAAAAAAAB+BAAAZHJzL2Rvd25yZXYu&#10;eG1sUEsFBgAAAAAEAAQA8wAAAIUFAAAAAA==&#10;">
                  <w10:wrap type="none"/>
                  <w10:anchorlock/>
                </v:shape>
              </w:pict>
            </w:r>
            <w:r w:rsidRPr="000C0E02">
              <w:rPr>
                <w:rFonts w:ascii="Times New Roman" w:hAnsi="Times New Roman" w:cs="Times New Roman"/>
                <w:sz w:val="20"/>
                <w:szCs w:val="20"/>
              </w:rPr>
              <w:t>No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7" o:spid="_x0000_s111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iX42ryYCAABKBAAADgAAAAAAAAAAAAAAAAAsAgAAZHJzL2Uyb0RvYy54bWxQ&#10;SwECLQAUAAYACAAAACEASs6YbNoAAAADAQAADwAAAAAAAAAAAAAAAAB+BAAAZHJzL2Rvd25yZXYu&#10;eG1sUEsFBgAAAAAEAAQA8wAAAIUFAAAAAA==&#10;">
                  <w10:wrap type="none"/>
                  <w10:anchorlock/>
                </v:shape>
              </w:pict>
            </w:r>
          </w:p>
          <w:p w:rsidR="0021714B" w:rsidRPr="000C0E02" w:rsidRDefault="0021714B" w:rsidP="000C0E02">
            <w:pPr>
              <w:spacing w:after="0" w:line="240" w:lineRule="auto"/>
              <w:jc w:val="both"/>
              <w:rPr>
                <w:rFonts w:ascii="Times New Roman" w:hAnsi="Times New Roman" w:cs="Times New Roman"/>
                <w:sz w:val="20"/>
                <w:szCs w:val="20"/>
              </w:rPr>
            </w:pPr>
          </w:p>
          <w:p w:rsidR="0021714B" w:rsidRPr="000C0E02" w:rsidRDefault="0021714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 gustaría que el programa continué el siguiente año?</w:t>
            </w:r>
          </w:p>
          <w:p w:rsidR="0021714B" w:rsidRPr="000C0E02" w:rsidRDefault="0021714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0" o:spid="_x0000_s111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CLE5bWJQIAAEoEAAAOAAAAAAAAAAAAAAAAACwCAABkcnMvZTJvRG9jLnhtbFBL&#10;AQItABQABgAIAAAAIQBKzphs2gAAAAMBAAAPAAAAAAAAAAAAAAAAAH0EAABkcnMvZG93bnJldi54&#10;bWxQSwUGAAAAAAQABADzAAAAh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9" o:spid="_x0000_s111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OM4JXYnAgAASgQAAA4AAAAAAAAAAAAAAAAALAIAAGRycy9lMm9Eb2MueG1s&#10;UEsBAi0AFAAGAAgAAAAhAErOmGzaAAAAAwEAAA8AAAAAAAAAAAAAAAAAfwQAAGRycy9kb3ducmV2&#10;LnhtbFBLBQYAAAAABAAEAPMAAACGBQAAAAA=&#10;">
                  <w10:wrap type="none"/>
                  <w10:anchorlock/>
                </v:shape>
              </w:pict>
            </w:r>
          </w:p>
          <w:p w:rsidR="00972607" w:rsidRPr="000C0E02" w:rsidRDefault="00972607" w:rsidP="000C0E02">
            <w:pPr>
              <w:spacing w:after="0" w:line="240" w:lineRule="auto"/>
              <w:jc w:val="both"/>
              <w:rPr>
                <w:rFonts w:ascii="Times New Roman" w:hAnsi="Times New Roman" w:cs="Times New Roman"/>
                <w:sz w:val="20"/>
                <w:szCs w:val="20"/>
              </w:rPr>
            </w:pP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DF32D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T</w:t>
            </w:r>
            <w:r w:rsidR="00972607" w:rsidRPr="000C0E02">
              <w:rPr>
                <w:rFonts w:ascii="Times New Roman" w:hAnsi="Times New Roman" w:cs="Times New Roman"/>
                <w:sz w:val="20"/>
                <w:szCs w:val="20"/>
              </w:rPr>
              <w:t>odas</w:t>
            </w:r>
          </w:p>
        </w:tc>
        <w:tc>
          <w:tcPr>
            <w:tcW w:w="1766" w:type="dxa"/>
            <w:tcBorders>
              <w:top w:val="single" w:sz="4" w:space="0" w:color="auto"/>
              <w:left w:val="single" w:sz="4" w:space="0" w:color="auto"/>
              <w:bottom w:val="single" w:sz="4" w:space="0" w:color="auto"/>
              <w:right w:val="single" w:sz="4" w:space="0" w:color="auto"/>
            </w:tcBorders>
          </w:tcPr>
          <w:p w:rsidR="00972607" w:rsidRPr="000C0E02" w:rsidRDefault="0097260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Son relevantes para responder a las categorías de análisis</w:t>
            </w:r>
          </w:p>
        </w:tc>
      </w:tr>
    </w:tbl>
    <w:p w:rsidR="007E0384" w:rsidRPr="000C0E02" w:rsidRDefault="007E0384" w:rsidP="000C0E02">
      <w:pPr>
        <w:pStyle w:val="Default"/>
        <w:rPr>
          <w:b/>
          <w:color w:val="auto"/>
          <w:sz w:val="20"/>
          <w:szCs w:val="20"/>
          <w:lang w:val="es-ES_tradnl"/>
        </w:rPr>
      </w:pPr>
    </w:p>
    <w:p w:rsidR="00AE6E61" w:rsidRDefault="00AE6E61">
      <w:pPr>
        <w:spacing w:after="0" w:line="240" w:lineRule="auto"/>
        <w:rPr>
          <w:rFonts w:ascii="Times New Roman" w:hAnsi="Times New Roman" w:cs="Times New Roman"/>
          <w:b/>
          <w:sz w:val="20"/>
          <w:szCs w:val="20"/>
        </w:rPr>
      </w:pPr>
      <w:r>
        <w:rPr>
          <w:b/>
          <w:sz w:val="20"/>
          <w:szCs w:val="20"/>
        </w:rPr>
        <w:br w:type="page"/>
      </w:r>
    </w:p>
    <w:p w:rsidR="00D923F9" w:rsidRDefault="00D923F9" w:rsidP="000C0E02">
      <w:pPr>
        <w:pStyle w:val="Default"/>
        <w:rPr>
          <w:b/>
          <w:color w:val="auto"/>
          <w:sz w:val="20"/>
          <w:szCs w:val="20"/>
          <w:lang w:val="es-ES_tradnl"/>
        </w:rPr>
      </w:pPr>
    </w:p>
    <w:p w:rsidR="000C0E02" w:rsidRDefault="000C0E02" w:rsidP="000C0E02">
      <w:pPr>
        <w:pStyle w:val="Default"/>
        <w:rPr>
          <w:b/>
          <w:color w:val="auto"/>
          <w:sz w:val="20"/>
          <w:szCs w:val="20"/>
          <w:lang w:val="es-ES_tradnl"/>
        </w:rPr>
      </w:pPr>
    </w:p>
    <w:p w:rsidR="001C7BB7" w:rsidRPr="000C0E02" w:rsidRDefault="001C7BB7" w:rsidP="000C0E02">
      <w:pPr>
        <w:pStyle w:val="Default"/>
        <w:jc w:val="center"/>
        <w:rPr>
          <w:b/>
          <w:color w:val="auto"/>
          <w:sz w:val="20"/>
          <w:szCs w:val="20"/>
          <w:lang w:val="es-ES_tradnl"/>
        </w:rPr>
      </w:pPr>
      <w:r w:rsidRPr="000C0E02">
        <w:rPr>
          <w:b/>
          <w:color w:val="auto"/>
          <w:sz w:val="20"/>
          <w:szCs w:val="20"/>
          <w:lang w:val="es-ES_tradnl"/>
        </w:rPr>
        <w:t>Instrumento diseñado para la construcción de la línea base y del panel del programa social</w:t>
      </w:r>
    </w:p>
    <w:p w:rsidR="00970FCF" w:rsidRPr="000C0E02" w:rsidRDefault="00970FCF" w:rsidP="000C0E02">
      <w:pPr>
        <w:pStyle w:val="Default"/>
        <w:jc w:val="both"/>
        <w:rPr>
          <w:color w:val="auto"/>
          <w:sz w:val="20"/>
          <w:szCs w:val="20"/>
          <w:lang w:val="es-ES_tradnl"/>
        </w:rPr>
      </w:pPr>
    </w:p>
    <w:p w:rsidR="000620DA" w:rsidRPr="000C0E02" w:rsidRDefault="000620DA" w:rsidP="000C0E02">
      <w:pPr>
        <w:tabs>
          <w:tab w:val="left" w:pos="3075"/>
        </w:tabs>
        <w:spacing w:after="0" w:line="240" w:lineRule="auto"/>
        <w:jc w:val="center"/>
        <w:rPr>
          <w:rFonts w:ascii="Times New Roman" w:hAnsi="Times New Roman" w:cs="Times New Roman"/>
          <w:b/>
          <w:sz w:val="20"/>
          <w:szCs w:val="20"/>
          <w:lang w:eastAsia="ar-SA"/>
        </w:rPr>
      </w:pPr>
      <w:r w:rsidRPr="000C0E02">
        <w:rPr>
          <w:rFonts w:ascii="Times New Roman" w:hAnsi="Times New Roman" w:cs="Times New Roman"/>
          <w:b/>
          <w:sz w:val="20"/>
          <w:szCs w:val="20"/>
        </w:rPr>
        <w:t xml:space="preserve">PROGRAMA DE APOYO ECONÓMICO A </w:t>
      </w:r>
      <w:r w:rsidR="005C376E" w:rsidRPr="000C0E02">
        <w:rPr>
          <w:rFonts w:ascii="Times New Roman" w:hAnsi="Times New Roman" w:cs="Times New Roman"/>
          <w:b/>
          <w:sz w:val="20"/>
          <w:szCs w:val="20"/>
        </w:rPr>
        <w:t xml:space="preserve">DEPORTISTAS DE ALTO RENDIMIENTO </w:t>
      </w:r>
      <w:r w:rsidRPr="000C0E02">
        <w:rPr>
          <w:rFonts w:ascii="Times New Roman" w:hAnsi="Times New Roman" w:cs="Times New Roman"/>
          <w:b/>
          <w:sz w:val="20"/>
          <w:szCs w:val="20"/>
        </w:rPr>
        <w:t>2017.</w:t>
      </w:r>
    </w:p>
    <w:p w:rsidR="000620DA" w:rsidRPr="000C0E02" w:rsidRDefault="000620DA" w:rsidP="000C0E02">
      <w:pPr>
        <w:tabs>
          <w:tab w:val="left" w:pos="3075"/>
        </w:tabs>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ENCUESTA DE EVALUACIÓN DE SATISFACCIÓN.</w:t>
      </w:r>
    </w:p>
    <w:p w:rsidR="000620DA" w:rsidRPr="000C0E02" w:rsidRDefault="000620DA" w:rsidP="000C0E02">
      <w:pPr>
        <w:tabs>
          <w:tab w:val="left" w:pos="3075"/>
        </w:tabs>
        <w:spacing w:after="0" w:line="240" w:lineRule="auto"/>
        <w:jc w:val="center"/>
        <w:rPr>
          <w:rFonts w:ascii="Times New Roman" w:hAnsi="Times New Roman" w:cs="Times New Roman"/>
          <w:sz w:val="20"/>
          <w:szCs w:val="20"/>
        </w:rPr>
      </w:pPr>
    </w:p>
    <w:p w:rsidR="000620DA" w:rsidRPr="000C0E02" w:rsidRDefault="000620DA" w:rsidP="000C0E02">
      <w:pPr>
        <w:tabs>
          <w:tab w:val="left" w:pos="3075"/>
        </w:tabs>
        <w:spacing w:after="0" w:line="240" w:lineRule="auto"/>
        <w:jc w:val="right"/>
        <w:rPr>
          <w:rFonts w:ascii="Times New Roman" w:hAnsi="Times New Roman" w:cs="Times New Roman"/>
          <w:sz w:val="20"/>
          <w:szCs w:val="20"/>
        </w:rPr>
      </w:pPr>
      <w:r w:rsidRPr="000C0E02">
        <w:rPr>
          <w:rFonts w:ascii="Times New Roman" w:hAnsi="Times New Roman" w:cs="Times New Roman"/>
          <w:sz w:val="20"/>
          <w:szCs w:val="20"/>
        </w:rPr>
        <w:t>FECHA: _____________________________</w:t>
      </w: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Marque con una </w:t>
      </w:r>
      <w:r w:rsidRPr="000C0E02">
        <w:rPr>
          <w:rFonts w:ascii="Times New Roman" w:hAnsi="Times New Roman" w:cs="Times New Roman"/>
          <w:b/>
          <w:color w:val="000000"/>
          <w:sz w:val="20"/>
          <w:szCs w:val="20"/>
        </w:rPr>
        <w:t xml:space="preserve">X </w:t>
      </w:r>
      <w:r w:rsidRPr="000C0E02">
        <w:rPr>
          <w:rFonts w:ascii="Times New Roman" w:hAnsi="Times New Roman" w:cs="Times New Roman"/>
          <w:color w:val="000000"/>
          <w:sz w:val="20"/>
          <w:szCs w:val="20"/>
        </w:rPr>
        <w:t xml:space="preserve">las opciones necesarias. </w:t>
      </w:r>
    </w:p>
    <w:p w:rsidR="000620DA" w:rsidRPr="000C0E02" w:rsidRDefault="000620DA" w:rsidP="000C0E02">
      <w:pPr>
        <w:spacing w:after="0" w:line="240" w:lineRule="auto"/>
        <w:rPr>
          <w:rFonts w:ascii="Times New Roman" w:hAnsi="Times New Roman" w:cs="Times New Roman"/>
          <w:sz w:val="20"/>
          <w:szCs w:val="20"/>
        </w:rPr>
      </w:pPr>
    </w:p>
    <w:p w:rsidR="000620DA" w:rsidRPr="000C0E02" w:rsidRDefault="000620DA" w:rsidP="000C0E02">
      <w:pPr>
        <w:spacing w:after="0" w:line="240" w:lineRule="auto"/>
        <w:rPr>
          <w:rFonts w:ascii="Times New Roman" w:hAnsi="Times New Roman" w:cs="Times New Roman"/>
          <w:b/>
          <w:sz w:val="20"/>
          <w:szCs w:val="20"/>
        </w:rPr>
      </w:pPr>
      <w:r w:rsidRPr="000C0E02">
        <w:rPr>
          <w:rFonts w:ascii="Times New Roman" w:hAnsi="Times New Roman" w:cs="Times New Roman"/>
          <w:color w:val="000000"/>
          <w:sz w:val="20"/>
          <w:szCs w:val="20"/>
        </w:rPr>
        <w:t xml:space="preserve">1.- ¿En qué </w:t>
      </w:r>
      <w:r w:rsidR="005C376E" w:rsidRPr="000C0E02">
        <w:rPr>
          <w:rFonts w:ascii="Times New Roman" w:hAnsi="Times New Roman" w:cs="Times New Roman"/>
          <w:color w:val="000000"/>
          <w:sz w:val="20"/>
          <w:szCs w:val="20"/>
        </w:rPr>
        <w:t>colonia vive</w:t>
      </w:r>
      <w:r w:rsidRPr="000C0E02">
        <w:rPr>
          <w:rFonts w:ascii="Times New Roman" w:hAnsi="Times New Roman" w:cs="Times New Roman"/>
          <w:color w:val="000000"/>
          <w:sz w:val="20"/>
          <w:szCs w:val="20"/>
        </w:rPr>
        <w:t>?____________________________________________________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2.- ¿Cómo se enteró del programa? </w:t>
      </w: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Por cartel________</w:t>
      </w:r>
      <w:r w:rsidRPr="000C0E02">
        <w:rPr>
          <w:rFonts w:ascii="Times New Roman" w:hAnsi="Times New Roman" w:cs="Times New Roman"/>
          <w:color w:val="000000"/>
          <w:sz w:val="20"/>
          <w:szCs w:val="20"/>
        </w:rPr>
        <w:tab/>
        <w:t>Por redes sociales________</w:t>
      </w:r>
      <w:r w:rsidRPr="000C0E02">
        <w:rPr>
          <w:rFonts w:ascii="Times New Roman" w:hAnsi="Times New Roman" w:cs="Times New Roman"/>
          <w:color w:val="000000"/>
          <w:sz w:val="20"/>
          <w:szCs w:val="20"/>
        </w:rPr>
        <w:tab/>
        <w:t xml:space="preserve">          Por la Delegación________ </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3.- ¿La información que le proporcionaron para ingresar al programa y recibir el apoyo fue?</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Clara ___________    Confusa ___________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4.- ¿El trámite de inscripción fue sencillo?</w:t>
      </w:r>
    </w:p>
    <w:p w:rsidR="000620DA" w:rsidRPr="000C0E02" w:rsidRDefault="000620DA" w:rsidP="000C0E02">
      <w:pPr>
        <w:spacing w:after="0" w:line="240" w:lineRule="auto"/>
        <w:ind w:right="-21" w:firstLine="708"/>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Si______</w:t>
      </w:r>
      <w:r w:rsidRPr="000C0E02">
        <w:rPr>
          <w:rFonts w:ascii="Times New Roman" w:hAnsi="Times New Roman" w:cs="Times New Roman"/>
          <w:color w:val="000000"/>
          <w:sz w:val="20"/>
          <w:szCs w:val="20"/>
        </w:rPr>
        <w:tab/>
      </w:r>
      <w:r w:rsidRPr="000C0E02">
        <w:rPr>
          <w:rFonts w:ascii="Times New Roman" w:hAnsi="Times New Roman" w:cs="Times New Roman"/>
          <w:color w:val="000000"/>
          <w:sz w:val="20"/>
          <w:szCs w:val="20"/>
        </w:rPr>
        <w:tab/>
        <w:t>No_____</w:t>
      </w:r>
      <w:r w:rsidR="005C376E" w:rsidRPr="000C0E02">
        <w:rPr>
          <w:rFonts w:ascii="Times New Roman" w:hAnsi="Times New Roman" w:cs="Times New Roman"/>
          <w:color w:val="000000"/>
          <w:sz w:val="20"/>
          <w:szCs w:val="20"/>
        </w:rPr>
        <w:t xml:space="preserve">  ¿</w:t>
      </w:r>
      <w:r w:rsidRPr="000C0E02">
        <w:rPr>
          <w:rFonts w:ascii="Times New Roman" w:hAnsi="Times New Roman" w:cs="Times New Roman"/>
          <w:color w:val="000000"/>
          <w:sz w:val="20"/>
          <w:szCs w:val="20"/>
        </w:rPr>
        <w:t>Por qué? _____________________________________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5:- ¿El trato que recibió de las personas que le atendieron fue?</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Amable______</w:t>
      </w:r>
      <w:r w:rsidRPr="000C0E02">
        <w:rPr>
          <w:rFonts w:ascii="Times New Roman" w:hAnsi="Times New Roman" w:cs="Times New Roman"/>
          <w:color w:val="000000"/>
          <w:sz w:val="20"/>
          <w:szCs w:val="20"/>
        </w:rPr>
        <w:tab/>
      </w:r>
      <w:r w:rsidRPr="000C0E02">
        <w:rPr>
          <w:rFonts w:ascii="Times New Roman" w:hAnsi="Times New Roman" w:cs="Times New Roman"/>
          <w:color w:val="000000"/>
          <w:sz w:val="20"/>
          <w:szCs w:val="20"/>
        </w:rPr>
        <w:tab/>
        <w:t>Respetuoso______</w:t>
      </w:r>
      <w:r w:rsidRPr="000C0E02">
        <w:rPr>
          <w:rFonts w:ascii="Times New Roman" w:hAnsi="Times New Roman" w:cs="Times New Roman"/>
          <w:color w:val="000000"/>
          <w:sz w:val="20"/>
          <w:szCs w:val="20"/>
        </w:rPr>
        <w:tab/>
      </w:r>
      <w:r w:rsidRPr="000C0E02">
        <w:rPr>
          <w:rFonts w:ascii="Times New Roman" w:hAnsi="Times New Roman" w:cs="Times New Roman"/>
          <w:color w:val="000000"/>
          <w:sz w:val="20"/>
          <w:szCs w:val="20"/>
        </w:rPr>
        <w:tab/>
        <w:t>Indiferente______</w:t>
      </w:r>
    </w:p>
    <w:p w:rsidR="000620DA" w:rsidRPr="000C0E02" w:rsidRDefault="000620DA" w:rsidP="000C0E02">
      <w:pPr>
        <w:spacing w:after="0" w:line="240" w:lineRule="auto"/>
        <w:ind w:right="-21" w:firstLine="708"/>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6.- ¿El apoyo recibido corresponde a la difusión del programa?</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Si________</w:t>
      </w:r>
      <w:r w:rsidRPr="000C0E02">
        <w:rPr>
          <w:rFonts w:ascii="Times New Roman" w:hAnsi="Times New Roman" w:cs="Times New Roman"/>
          <w:color w:val="000000"/>
          <w:sz w:val="20"/>
          <w:szCs w:val="20"/>
        </w:rPr>
        <w:tab/>
      </w:r>
      <w:r w:rsidRPr="000C0E02">
        <w:rPr>
          <w:rFonts w:ascii="Times New Roman" w:hAnsi="Times New Roman" w:cs="Times New Roman"/>
          <w:color w:val="000000"/>
          <w:sz w:val="20"/>
          <w:szCs w:val="20"/>
        </w:rPr>
        <w:tab/>
        <w:t>No______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7.- ¿El programa apoyó a la </w:t>
      </w:r>
      <w:r w:rsidR="005C376E" w:rsidRPr="000C0E02">
        <w:rPr>
          <w:rFonts w:ascii="Times New Roman" w:hAnsi="Times New Roman" w:cs="Times New Roman"/>
          <w:color w:val="000000"/>
          <w:sz w:val="20"/>
          <w:szCs w:val="20"/>
        </w:rPr>
        <w:t>continuidad en</w:t>
      </w:r>
      <w:r w:rsidRPr="000C0E02">
        <w:rPr>
          <w:rFonts w:ascii="Times New Roman" w:hAnsi="Times New Roman" w:cs="Times New Roman"/>
          <w:color w:val="000000"/>
          <w:sz w:val="20"/>
          <w:szCs w:val="20"/>
        </w:rPr>
        <w:t xml:space="preserve"> la disciplina deportiva?</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Si________</w:t>
      </w:r>
      <w:r w:rsidRPr="000C0E02">
        <w:rPr>
          <w:rFonts w:ascii="Times New Roman" w:hAnsi="Times New Roman" w:cs="Times New Roman"/>
          <w:color w:val="000000"/>
          <w:sz w:val="20"/>
          <w:szCs w:val="20"/>
        </w:rPr>
        <w:tab/>
      </w:r>
      <w:r w:rsidRPr="000C0E02">
        <w:rPr>
          <w:rFonts w:ascii="Times New Roman" w:hAnsi="Times New Roman" w:cs="Times New Roman"/>
          <w:color w:val="000000"/>
          <w:sz w:val="20"/>
          <w:szCs w:val="20"/>
        </w:rPr>
        <w:tab/>
        <w:t>No______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8.- ¿Considera que el programa apoya la permanencia en el deporte?</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Si________                   No ______  ¿por qué? ______________________________________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9.- ¿El programa contribuye a mejorar su calidad de vida?</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 ________                  No 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10.- ¿Les gustaría que el programa continuara el siguiente año?</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Si ________                 No ________</w:t>
      </w:r>
    </w:p>
    <w:p w:rsidR="000620DA" w:rsidRPr="000C0E02" w:rsidRDefault="000620DA" w:rsidP="000C0E02">
      <w:pPr>
        <w:spacing w:after="0" w:line="240" w:lineRule="auto"/>
        <w:ind w:right="-21"/>
        <w:rPr>
          <w:rFonts w:ascii="Times New Roman" w:hAnsi="Times New Roman" w:cs="Times New Roman"/>
          <w:color w:val="000000"/>
          <w:sz w:val="20"/>
          <w:szCs w:val="20"/>
        </w:rPr>
      </w:pPr>
    </w:p>
    <w:p w:rsidR="000620DA" w:rsidRPr="000C0E02" w:rsidRDefault="000620DA" w:rsidP="000C0E02">
      <w:pPr>
        <w:spacing w:after="0" w:line="240" w:lineRule="auto"/>
        <w:ind w:right="-21"/>
        <w:rPr>
          <w:rFonts w:ascii="Times New Roman" w:hAnsi="Times New Roman" w:cs="Times New Roman"/>
          <w:color w:val="000000"/>
          <w:sz w:val="20"/>
          <w:szCs w:val="20"/>
        </w:rPr>
      </w:pPr>
      <w:r w:rsidRPr="000C0E02">
        <w:rPr>
          <w:rFonts w:ascii="Times New Roman" w:hAnsi="Times New Roman" w:cs="Times New Roman"/>
          <w:color w:val="000000"/>
          <w:sz w:val="20"/>
          <w:szCs w:val="20"/>
        </w:rPr>
        <w:t>Comentarios:________________________________________________________________________________________________________________________________________________________________________</w:t>
      </w:r>
      <w:r w:rsidR="005C376E" w:rsidRPr="000C0E02">
        <w:rPr>
          <w:rFonts w:ascii="Times New Roman" w:hAnsi="Times New Roman" w:cs="Times New Roman"/>
          <w:color w:val="000000"/>
          <w:sz w:val="20"/>
          <w:szCs w:val="20"/>
        </w:rPr>
        <w:t>____________________________________________________________________________________________________________________</w:t>
      </w:r>
    </w:p>
    <w:p w:rsidR="001C7BB7" w:rsidRPr="000C0E02" w:rsidRDefault="001C7BB7" w:rsidP="000C0E02">
      <w:pPr>
        <w:spacing w:after="0" w:line="240" w:lineRule="auto"/>
        <w:jc w:val="right"/>
        <w:rPr>
          <w:rFonts w:ascii="Times New Roman" w:hAnsi="Times New Roman" w:cs="Times New Roman"/>
          <w:sz w:val="20"/>
          <w:szCs w:val="20"/>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0C0E02" w:rsidRDefault="000C0E02" w:rsidP="000C0E02">
      <w:pPr>
        <w:pStyle w:val="Default"/>
        <w:rPr>
          <w:b/>
          <w:sz w:val="20"/>
          <w:szCs w:val="20"/>
          <w:lang w:val="es-ES_tradnl"/>
        </w:rPr>
      </w:pPr>
    </w:p>
    <w:p w:rsidR="001C7BB7" w:rsidRPr="000C0E02" w:rsidRDefault="001C7BB7" w:rsidP="000C0E02">
      <w:pPr>
        <w:pStyle w:val="Default"/>
        <w:rPr>
          <w:b/>
          <w:sz w:val="20"/>
          <w:szCs w:val="20"/>
          <w:lang w:val="es-ES_tradnl"/>
        </w:rPr>
      </w:pPr>
      <w:r w:rsidRPr="000C0E02">
        <w:rPr>
          <w:b/>
          <w:sz w:val="20"/>
          <w:szCs w:val="20"/>
          <w:lang w:val="es-ES_tradnl"/>
        </w:rPr>
        <w:t xml:space="preserve">Método elegido para la selección de la muestra de personas beneficiarias </w:t>
      </w:r>
    </w:p>
    <w:p w:rsidR="001C7BB7" w:rsidRPr="000C0E02" w:rsidRDefault="001C7BB7" w:rsidP="000C0E02">
      <w:pPr>
        <w:pStyle w:val="Default"/>
        <w:jc w:val="both"/>
        <w:rPr>
          <w:color w:val="auto"/>
          <w:sz w:val="20"/>
          <w:szCs w:val="20"/>
          <w:lang w:val="es-ES_tradnl"/>
        </w:rPr>
      </w:pPr>
    </w:p>
    <w:p w:rsidR="00970FCF" w:rsidRPr="000C0E02" w:rsidRDefault="00970FCF" w:rsidP="000C0E02">
      <w:pPr>
        <w:pStyle w:val="Default"/>
        <w:jc w:val="both"/>
        <w:rPr>
          <w:color w:val="auto"/>
          <w:sz w:val="20"/>
          <w:szCs w:val="20"/>
          <w:lang w:val="es-ES_tradnl"/>
        </w:rPr>
      </w:pPr>
      <w:r w:rsidRPr="000C0E02">
        <w:rPr>
          <w:color w:val="auto"/>
          <w:sz w:val="20"/>
          <w:szCs w:val="20"/>
          <w:lang w:val="es-ES_tradnl"/>
        </w:rPr>
        <w:t>La selección de la muestra de personas beneficiarias fue de ma</w:t>
      </w:r>
      <w:r w:rsidR="00B15219" w:rsidRPr="000C0E02">
        <w:rPr>
          <w:color w:val="auto"/>
          <w:sz w:val="20"/>
          <w:szCs w:val="20"/>
          <w:lang w:val="es-ES_tradnl"/>
        </w:rPr>
        <w:t xml:space="preserve">nera aleatoria, se escogieron </w:t>
      </w:r>
      <w:r w:rsidR="000620DA" w:rsidRPr="000C0E02">
        <w:rPr>
          <w:color w:val="auto"/>
          <w:sz w:val="20"/>
          <w:szCs w:val="20"/>
          <w:lang w:val="es-ES_tradnl"/>
        </w:rPr>
        <w:t>1</w:t>
      </w:r>
      <w:r w:rsidR="0072476D" w:rsidRPr="000C0E02">
        <w:rPr>
          <w:color w:val="auto"/>
          <w:sz w:val="20"/>
          <w:szCs w:val="20"/>
          <w:lang w:val="es-ES_tradnl"/>
        </w:rPr>
        <w:t>00</w:t>
      </w:r>
      <w:r w:rsidR="000620DA" w:rsidRPr="000C0E02">
        <w:rPr>
          <w:color w:val="auto"/>
          <w:sz w:val="20"/>
          <w:szCs w:val="20"/>
          <w:lang w:val="es-ES_tradnl"/>
        </w:rPr>
        <w:t xml:space="preserve"> beneficiarios de 4</w:t>
      </w:r>
      <w:r w:rsidR="00B15219" w:rsidRPr="000C0E02">
        <w:rPr>
          <w:color w:val="auto"/>
          <w:sz w:val="20"/>
          <w:szCs w:val="20"/>
          <w:lang w:val="es-ES_tradnl"/>
        </w:rPr>
        <w:t xml:space="preserve">00, de los cuales </w:t>
      </w:r>
      <w:r w:rsidR="000620DA" w:rsidRPr="000C0E02">
        <w:rPr>
          <w:color w:val="auto"/>
          <w:sz w:val="20"/>
          <w:szCs w:val="20"/>
          <w:lang w:val="es-ES_tradnl"/>
        </w:rPr>
        <w:t>5</w:t>
      </w:r>
      <w:r w:rsidR="0072476D" w:rsidRPr="000C0E02">
        <w:rPr>
          <w:color w:val="auto"/>
          <w:sz w:val="20"/>
          <w:szCs w:val="20"/>
          <w:lang w:val="es-ES_tradnl"/>
        </w:rPr>
        <w:t>0</w:t>
      </w:r>
      <w:r w:rsidR="00B15219" w:rsidRPr="000C0E02">
        <w:rPr>
          <w:color w:val="auto"/>
          <w:sz w:val="20"/>
          <w:szCs w:val="20"/>
          <w:lang w:val="es-ES_tradnl"/>
        </w:rPr>
        <w:t xml:space="preserve"> son hombres y </w:t>
      </w:r>
      <w:r w:rsidR="0072476D" w:rsidRPr="000C0E02">
        <w:rPr>
          <w:color w:val="auto"/>
          <w:sz w:val="20"/>
          <w:szCs w:val="20"/>
          <w:lang w:val="es-ES_tradnl"/>
        </w:rPr>
        <w:t>5</w:t>
      </w:r>
      <w:r w:rsidR="000620DA" w:rsidRPr="000C0E02">
        <w:rPr>
          <w:color w:val="auto"/>
          <w:sz w:val="20"/>
          <w:szCs w:val="20"/>
          <w:lang w:val="es-ES_tradnl"/>
        </w:rPr>
        <w:t>0</w:t>
      </w:r>
      <w:r w:rsidRPr="000C0E02">
        <w:rPr>
          <w:color w:val="auto"/>
          <w:sz w:val="20"/>
          <w:szCs w:val="20"/>
          <w:lang w:val="es-ES_tradnl"/>
        </w:rPr>
        <w:t xml:space="preserve"> mujeres. </w:t>
      </w:r>
    </w:p>
    <w:p w:rsidR="00B15219" w:rsidRPr="000C0E02" w:rsidRDefault="00B15219"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4"/>
        <w:gridCol w:w="2943"/>
        <w:gridCol w:w="2943"/>
      </w:tblGrid>
      <w:tr w:rsidR="00B15219" w:rsidRPr="000C0E02" w:rsidTr="00AE6E61">
        <w:tc>
          <w:tcPr>
            <w:tcW w:w="2834" w:type="dxa"/>
            <w:tcBorders>
              <w:top w:val="single" w:sz="4" w:space="0" w:color="auto"/>
              <w:left w:val="single" w:sz="4" w:space="0" w:color="auto"/>
              <w:bottom w:val="single" w:sz="4" w:space="0" w:color="auto"/>
              <w:right w:val="single" w:sz="4" w:space="0" w:color="auto"/>
            </w:tcBorders>
          </w:tcPr>
          <w:p w:rsidR="00B15219" w:rsidRPr="000C0E02" w:rsidRDefault="00B15219" w:rsidP="000C0E02">
            <w:pPr>
              <w:pStyle w:val="Default"/>
              <w:jc w:val="both"/>
              <w:rPr>
                <w:color w:val="auto"/>
                <w:sz w:val="20"/>
                <w:szCs w:val="20"/>
                <w:lang w:val="es-ES_tradnl"/>
              </w:rPr>
            </w:pPr>
            <w:r w:rsidRPr="000C0E02">
              <w:rPr>
                <w:b/>
                <w:bCs/>
                <w:color w:val="auto"/>
                <w:sz w:val="20"/>
                <w:szCs w:val="20"/>
                <w:lang w:val="es-ES_tradnl"/>
              </w:rPr>
              <w:t xml:space="preserve">Desagregación o Estratificación </w:t>
            </w:r>
          </w:p>
          <w:p w:rsidR="00B15219" w:rsidRPr="000C0E02" w:rsidRDefault="00B15219" w:rsidP="000C0E02">
            <w:pPr>
              <w:spacing w:after="0" w:line="240" w:lineRule="auto"/>
              <w:jc w:val="both"/>
              <w:rPr>
                <w:rFonts w:ascii="Times New Roman" w:hAnsi="Times New Roman" w:cs="Times New Roman"/>
                <w:sz w:val="20"/>
                <w:szCs w:val="20"/>
              </w:rPr>
            </w:pPr>
          </w:p>
        </w:tc>
        <w:tc>
          <w:tcPr>
            <w:tcW w:w="2943" w:type="dxa"/>
            <w:tcBorders>
              <w:top w:val="single" w:sz="4" w:space="0" w:color="auto"/>
              <w:left w:val="single" w:sz="4" w:space="0" w:color="auto"/>
              <w:bottom w:val="single" w:sz="4" w:space="0" w:color="auto"/>
              <w:right w:val="single" w:sz="4" w:space="0" w:color="auto"/>
            </w:tcBorders>
          </w:tcPr>
          <w:p w:rsidR="00B15219" w:rsidRPr="000C0E02" w:rsidRDefault="00B15219" w:rsidP="000C0E02">
            <w:pPr>
              <w:pStyle w:val="Default"/>
              <w:jc w:val="both"/>
              <w:rPr>
                <w:color w:val="auto"/>
                <w:sz w:val="20"/>
                <w:szCs w:val="20"/>
                <w:lang w:val="es-ES_tradnl"/>
              </w:rPr>
            </w:pPr>
            <w:r w:rsidRPr="000C0E02">
              <w:rPr>
                <w:b/>
                <w:bCs/>
                <w:color w:val="auto"/>
                <w:sz w:val="20"/>
                <w:szCs w:val="20"/>
                <w:lang w:val="es-ES_tradnl"/>
              </w:rPr>
              <w:t xml:space="preserve">Número de personas de la muestra </w:t>
            </w:r>
          </w:p>
          <w:p w:rsidR="00B15219" w:rsidRPr="000C0E02" w:rsidRDefault="00B15219" w:rsidP="000C0E02">
            <w:pPr>
              <w:spacing w:after="0" w:line="240" w:lineRule="auto"/>
              <w:jc w:val="both"/>
              <w:rPr>
                <w:rFonts w:ascii="Times New Roman" w:hAnsi="Times New Roman" w:cs="Times New Roman"/>
                <w:sz w:val="20"/>
                <w:szCs w:val="20"/>
              </w:rPr>
            </w:pPr>
          </w:p>
        </w:tc>
        <w:tc>
          <w:tcPr>
            <w:tcW w:w="2943" w:type="dxa"/>
            <w:tcBorders>
              <w:top w:val="single" w:sz="4" w:space="0" w:color="auto"/>
              <w:left w:val="single" w:sz="4" w:space="0" w:color="auto"/>
              <w:bottom w:val="single" w:sz="4" w:space="0" w:color="auto"/>
              <w:right w:val="single" w:sz="4" w:space="0" w:color="auto"/>
            </w:tcBorders>
          </w:tcPr>
          <w:p w:rsidR="00B15219" w:rsidRPr="000C0E02" w:rsidRDefault="00B15219" w:rsidP="000C0E02">
            <w:pPr>
              <w:pStyle w:val="Default"/>
              <w:jc w:val="both"/>
              <w:rPr>
                <w:color w:val="auto"/>
                <w:sz w:val="20"/>
                <w:szCs w:val="20"/>
                <w:lang w:val="es-ES_tradnl"/>
              </w:rPr>
            </w:pPr>
            <w:r w:rsidRPr="000C0E02">
              <w:rPr>
                <w:b/>
                <w:bCs/>
                <w:color w:val="auto"/>
                <w:sz w:val="20"/>
                <w:szCs w:val="20"/>
                <w:lang w:val="es-ES_tradnl"/>
              </w:rPr>
              <w:t xml:space="preserve">Número de personas efectivas </w:t>
            </w:r>
          </w:p>
          <w:p w:rsidR="00B15219" w:rsidRPr="000C0E02" w:rsidRDefault="00B15219" w:rsidP="000C0E02">
            <w:pPr>
              <w:spacing w:after="0" w:line="240" w:lineRule="auto"/>
              <w:jc w:val="both"/>
              <w:rPr>
                <w:rFonts w:ascii="Times New Roman" w:hAnsi="Times New Roman" w:cs="Times New Roman"/>
                <w:sz w:val="20"/>
                <w:szCs w:val="20"/>
              </w:rPr>
            </w:pPr>
          </w:p>
        </w:tc>
      </w:tr>
      <w:tr w:rsidR="00B15219" w:rsidRPr="000C0E02" w:rsidTr="00AE6E61">
        <w:tc>
          <w:tcPr>
            <w:tcW w:w="2834" w:type="dxa"/>
            <w:tcBorders>
              <w:top w:val="single" w:sz="4" w:space="0" w:color="auto"/>
              <w:left w:val="single" w:sz="4" w:space="0" w:color="auto"/>
              <w:bottom w:val="single" w:sz="4" w:space="0" w:color="auto"/>
              <w:right w:val="single" w:sz="4" w:space="0" w:color="auto"/>
            </w:tcBorders>
          </w:tcPr>
          <w:p w:rsidR="00B15219" w:rsidRPr="000C0E02" w:rsidRDefault="005C376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B15219" w:rsidRPr="000C0E02">
              <w:rPr>
                <w:rFonts w:ascii="Times New Roman" w:hAnsi="Times New Roman" w:cs="Times New Roman"/>
                <w:sz w:val="20"/>
                <w:szCs w:val="20"/>
              </w:rPr>
              <w:t xml:space="preserve"> hombres</w:t>
            </w:r>
          </w:p>
          <w:p w:rsidR="00B15219" w:rsidRPr="000C0E02" w:rsidRDefault="005C376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B15219" w:rsidRPr="000C0E02">
              <w:rPr>
                <w:rFonts w:ascii="Times New Roman" w:hAnsi="Times New Roman" w:cs="Times New Roman"/>
                <w:sz w:val="20"/>
                <w:szCs w:val="20"/>
              </w:rPr>
              <w:t xml:space="preserve"> mujeres</w:t>
            </w:r>
          </w:p>
        </w:tc>
        <w:tc>
          <w:tcPr>
            <w:tcW w:w="2943" w:type="dxa"/>
            <w:tcBorders>
              <w:top w:val="single" w:sz="4" w:space="0" w:color="auto"/>
              <w:left w:val="single" w:sz="4" w:space="0" w:color="auto"/>
              <w:bottom w:val="single" w:sz="4" w:space="0" w:color="auto"/>
              <w:right w:val="single" w:sz="4" w:space="0" w:color="auto"/>
            </w:tcBorders>
          </w:tcPr>
          <w:p w:rsidR="00B15219" w:rsidRPr="000C0E02" w:rsidRDefault="005C376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w:t>
            </w:r>
            <w:r w:rsidR="00B15219" w:rsidRPr="000C0E02">
              <w:rPr>
                <w:rFonts w:ascii="Times New Roman" w:hAnsi="Times New Roman" w:cs="Times New Roman"/>
                <w:sz w:val="20"/>
                <w:szCs w:val="20"/>
              </w:rPr>
              <w:t>0</w:t>
            </w:r>
          </w:p>
        </w:tc>
        <w:tc>
          <w:tcPr>
            <w:tcW w:w="2943" w:type="dxa"/>
            <w:tcBorders>
              <w:top w:val="single" w:sz="4" w:space="0" w:color="auto"/>
              <w:left w:val="single" w:sz="4" w:space="0" w:color="auto"/>
              <w:bottom w:val="single" w:sz="4" w:space="0" w:color="auto"/>
              <w:right w:val="single" w:sz="4" w:space="0" w:color="auto"/>
            </w:tcBorders>
          </w:tcPr>
          <w:p w:rsidR="00B15219" w:rsidRPr="000C0E02" w:rsidRDefault="000C0E02"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bl>
    <w:p w:rsidR="003C1ED6" w:rsidRPr="000C0E02" w:rsidRDefault="003C1ED6" w:rsidP="000C0E02">
      <w:pPr>
        <w:spacing w:after="0" w:line="240" w:lineRule="auto"/>
        <w:jc w:val="both"/>
        <w:rPr>
          <w:rFonts w:ascii="Times New Roman" w:hAnsi="Times New Roman" w:cs="Times New Roman"/>
          <w:sz w:val="20"/>
          <w:szCs w:val="20"/>
        </w:rPr>
      </w:pPr>
    </w:p>
    <w:p w:rsidR="00505C0A" w:rsidRPr="000C0E02" w:rsidRDefault="005C376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w:t>
      </w:r>
      <w:r w:rsidR="00505C0A" w:rsidRPr="000C0E02">
        <w:rPr>
          <w:rFonts w:ascii="Times New Roman" w:hAnsi="Times New Roman" w:cs="Times New Roman"/>
          <w:sz w:val="20"/>
          <w:szCs w:val="20"/>
        </w:rPr>
        <w:t>Indicar, mediante el siguiente Cuadro, la población que fue objeto del levantamiento de panel: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6"/>
        <w:gridCol w:w="4414"/>
      </w:tblGrid>
      <w:tr w:rsidR="00505C0A" w:rsidRPr="000C0E02" w:rsidTr="00AE6E61">
        <w:trPr>
          <w:trHeight w:val="350"/>
        </w:trPr>
        <w:tc>
          <w:tcPr>
            <w:tcW w:w="4306" w:type="dxa"/>
          </w:tcPr>
          <w:p w:rsidR="00505C0A" w:rsidRPr="000C0E02" w:rsidRDefault="00505C0A" w:rsidP="000C0E02">
            <w:pPr>
              <w:tabs>
                <w:tab w:val="left" w:pos="1516"/>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b/>
              <w:t xml:space="preserve">Poblaciones </w:t>
            </w:r>
          </w:p>
        </w:tc>
        <w:tc>
          <w:tcPr>
            <w:tcW w:w="4414"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Número de personas </w:t>
            </w:r>
          </w:p>
        </w:tc>
      </w:tr>
      <w:tr w:rsidR="00505C0A" w:rsidRPr="000C0E02" w:rsidTr="00AE6E61">
        <w:tc>
          <w:tcPr>
            <w:tcW w:w="4306" w:type="dxa"/>
          </w:tcPr>
          <w:p w:rsidR="00505C0A" w:rsidRPr="000C0E02" w:rsidRDefault="00505C0A" w:rsidP="000C0E02">
            <w:pPr>
              <w:pStyle w:val="Default"/>
              <w:jc w:val="both"/>
              <w:rPr>
                <w:color w:val="auto"/>
                <w:sz w:val="20"/>
                <w:szCs w:val="20"/>
                <w:lang w:val="es-ES_tradnl"/>
              </w:rPr>
            </w:pPr>
            <w:r w:rsidRPr="000C0E02">
              <w:rPr>
                <w:sz w:val="20"/>
                <w:szCs w:val="20"/>
                <w:lang w:val="es-ES_tradnl"/>
              </w:rPr>
              <w:t xml:space="preserve">Población beneficiaria que participó en el levantamiento de la Línea base </w:t>
            </w:r>
          </w:p>
        </w:tc>
        <w:tc>
          <w:tcPr>
            <w:tcW w:w="4414" w:type="dxa"/>
          </w:tcPr>
          <w:p w:rsidR="00505C0A" w:rsidRPr="000C0E02" w:rsidRDefault="005C376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w:t>
            </w:r>
            <w:r w:rsidR="00B15219" w:rsidRPr="000C0E02">
              <w:rPr>
                <w:rFonts w:ascii="Times New Roman" w:hAnsi="Times New Roman" w:cs="Times New Roman"/>
                <w:sz w:val="20"/>
                <w:szCs w:val="20"/>
              </w:rPr>
              <w:t>0 personas beneficiadas de</w:t>
            </w:r>
            <w:r w:rsidR="000620DA" w:rsidRPr="000C0E02">
              <w:rPr>
                <w:rFonts w:ascii="Times New Roman" w:hAnsi="Times New Roman" w:cs="Times New Roman"/>
                <w:sz w:val="20"/>
                <w:szCs w:val="20"/>
              </w:rPr>
              <w:t xml:space="preserve">l programa social Apoyo Económico a </w:t>
            </w:r>
            <w:r w:rsidRPr="000C0E02">
              <w:rPr>
                <w:rFonts w:ascii="Times New Roman" w:hAnsi="Times New Roman" w:cs="Times New Roman"/>
                <w:sz w:val="20"/>
                <w:szCs w:val="20"/>
              </w:rPr>
              <w:t>Deportistas de Alto Rendimiento.</w:t>
            </w:r>
          </w:p>
        </w:tc>
      </w:tr>
      <w:tr w:rsidR="005C376E" w:rsidRPr="000C0E02" w:rsidTr="00AE6E61">
        <w:tc>
          <w:tcPr>
            <w:tcW w:w="4306" w:type="dxa"/>
          </w:tcPr>
          <w:p w:rsidR="005C376E" w:rsidRPr="000C0E02" w:rsidRDefault="005C376E" w:rsidP="000C0E02">
            <w:pPr>
              <w:pStyle w:val="Default"/>
              <w:jc w:val="both"/>
              <w:rPr>
                <w:color w:val="auto"/>
                <w:sz w:val="20"/>
                <w:szCs w:val="20"/>
                <w:lang w:val="es-ES_tradnl"/>
              </w:rPr>
            </w:pPr>
            <w:r w:rsidRPr="000C0E02">
              <w:rPr>
                <w:sz w:val="20"/>
                <w:szCs w:val="20"/>
                <w:lang w:val="es-ES_tradnl"/>
              </w:rPr>
              <w:t xml:space="preserve">Población que participó en el levantamiento de la línea base activa en el programa en 2017 (A)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r w:rsidR="005C376E" w:rsidRPr="000C0E02" w:rsidTr="00AE6E61">
        <w:tc>
          <w:tcPr>
            <w:tcW w:w="4306" w:type="dxa"/>
          </w:tcPr>
          <w:p w:rsidR="005C376E" w:rsidRPr="000C0E02" w:rsidRDefault="005C376E" w:rsidP="000C0E02">
            <w:pPr>
              <w:pStyle w:val="Default"/>
              <w:jc w:val="both"/>
              <w:rPr>
                <w:color w:val="auto"/>
                <w:sz w:val="20"/>
                <w:szCs w:val="20"/>
                <w:lang w:val="es-ES_tradnl"/>
              </w:rPr>
            </w:pPr>
            <w:r w:rsidRPr="000C0E02">
              <w:rPr>
                <w:sz w:val="20"/>
                <w:szCs w:val="20"/>
                <w:lang w:val="es-ES_tradnl"/>
              </w:rPr>
              <w:t xml:space="preserve">Población que participó en el levantamiento de la línea base que ya no se encontraba activa en el programa en 2017, pero se consideraba que podía ser localizada para el levantamiento de panel (B)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r w:rsidR="005C376E" w:rsidRPr="000C0E02" w:rsidTr="00AE6E61">
        <w:trPr>
          <w:trHeight w:val="455"/>
        </w:trPr>
        <w:tc>
          <w:tcPr>
            <w:tcW w:w="4306" w:type="dxa"/>
          </w:tcPr>
          <w:p w:rsidR="005C376E" w:rsidRPr="000C0E02" w:rsidRDefault="005C376E" w:rsidP="000C0E02">
            <w:pPr>
              <w:pStyle w:val="Default"/>
              <w:jc w:val="both"/>
              <w:rPr>
                <w:color w:val="auto"/>
                <w:sz w:val="20"/>
                <w:szCs w:val="20"/>
                <w:lang w:val="es-ES_tradnl"/>
              </w:rPr>
            </w:pPr>
            <w:r w:rsidRPr="000C0E02">
              <w:rPr>
                <w:sz w:val="20"/>
                <w:szCs w:val="20"/>
                <w:lang w:val="es-ES_tradnl"/>
              </w:rPr>
              <w:t xml:space="preserve">Población muestra para el levantamiento de Panel (A+B)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r w:rsidR="005C376E" w:rsidRPr="000C0E02" w:rsidTr="00AE6E61">
        <w:trPr>
          <w:trHeight w:val="713"/>
        </w:trPr>
        <w:tc>
          <w:tcPr>
            <w:tcW w:w="4306" w:type="dxa"/>
          </w:tcPr>
          <w:p w:rsidR="005C376E" w:rsidRPr="000C0E02" w:rsidRDefault="005C376E" w:rsidP="000C0E02">
            <w:pPr>
              <w:pStyle w:val="Default"/>
              <w:jc w:val="both"/>
              <w:rPr>
                <w:color w:val="auto"/>
                <w:sz w:val="20"/>
                <w:szCs w:val="20"/>
                <w:lang w:val="es-ES_tradnl"/>
              </w:rPr>
            </w:pPr>
            <w:r w:rsidRPr="000C0E02">
              <w:rPr>
                <w:sz w:val="20"/>
                <w:szCs w:val="20"/>
                <w:lang w:val="es-ES_tradnl"/>
              </w:rPr>
              <w:t xml:space="preserve">Población que participó en el levantamiento de la línea base activa en el programa en 2017 y que participó en el levantamiento de panel (a)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r w:rsidR="005C376E" w:rsidRPr="000C0E02" w:rsidTr="00AE6E61">
        <w:tc>
          <w:tcPr>
            <w:tcW w:w="4306" w:type="dxa"/>
          </w:tcPr>
          <w:p w:rsidR="005C376E" w:rsidRPr="000C0E02" w:rsidRDefault="005C376E" w:rsidP="000C0E02">
            <w:pPr>
              <w:pStyle w:val="Default"/>
              <w:jc w:val="both"/>
              <w:rPr>
                <w:color w:val="auto"/>
                <w:sz w:val="20"/>
                <w:szCs w:val="20"/>
                <w:lang w:val="es-ES_tradnl"/>
              </w:rPr>
            </w:pPr>
            <w:r w:rsidRPr="000C0E02">
              <w:rPr>
                <w:color w:val="auto"/>
                <w:sz w:val="20"/>
                <w:szCs w:val="20"/>
                <w:lang w:val="es-ES_tradnl"/>
              </w:rPr>
              <w:t xml:space="preserve">Población que participó en el levantamiento de la línea base que ya no se encontraba activa en el programa en 2017, pero que efectivamente pudo ser localizada para el levantamiento de panel b)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r w:rsidR="005C376E" w:rsidRPr="000C0E02" w:rsidTr="00AE6E61">
        <w:tc>
          <w:tcPr>
            <w:tcW w:w="4306" w:type="dxa"/>
          </w:tcPr>
          <w:p w:rsidR="005C376E" w:rsidRPr="000C0E02" w:rsidRDefault="005C376E" w:rsidP="000C0E02">
            <w:pPr>
              <w:pStyle w:val="Default"/>
              <w:jc w:val="both"/>
              <w:rPr>
                <w:color w:val="auto"/>
                <w:sz w:val="20"/>
                <w:szCs w:val="20"/>
                <w:lang w:val="es-ES_tradnl"/>
              </w:rPr>
            </w:pPr>
            <w:r w:rsidRPr="000C0E02">
              <w:rPr>
                <w:sz w:val="20"/>
                <w:szCs w:val="20"/>
                <w:lang w:val="es-ES_tradnl"/>
              </w:rPr>
              <w:t>Población que efectivamente participó en el levantamiento de Panel (</w:t>
            </w:r>
            <w:proofErr w:type="spellStart"/>
            <w:r w:rsidRPr="000C0E02">
              <w:rPr>
                <w:sz w:val="20"/>
                <w:szCs w:val="20"/>
                <w:lang w:val="es-ES_tradnl"/>
              </w:rPr>
              <w:t>a+b</w:t>
            </w:r>
            <w:proofErr w:type="spellEnd"/>
            <w:r w:rsidRPr="000C0E02">
              <w:rPr>
                <w:sz w:val="20"/>
                <w:szCs w:val="20"/>
                <w:lang w:val="es-ES_tradnl"/>
              </w:rPr>
              <w:t xml:space="preserve">) </w:t>
            </w:r>
          </w:p>
        </w:tc>
        <w:tc>
          <w:tcPr>
            <w:tcW w:w="4414" w:type="dxa"/>
          </w:tcPr>
          <w:p w:rsidR="005C376E" w:rsidRPr="000C0E02" w:rsidRDefault="005C376E"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10 personas beneficiadas del programa social Apoyo Económico a Deportistas de Alto Rendimiento.</w:t>
            </w:r>
          </w:p>
        </w:tc>
      </w:tr>
    </w:tbl>
    <w:p w:rsidR="00505C0A" w:rsidRPr="000C0E02" w:rsidRDefault="00505C0A" w:rsidP="000C0E02">
      <w:pPr>
        <w:spacing w:after="0" w:line="240" w:lineRule="auto"/>
        <w:jc w:val="both"/>
        <w:rPr>
          <w:rFonts w:ascii="Times New Roman" w:hAnsi="Times New Roman" w:cs="Times New Roman"/>
          <w:sz w:val="20"/>
          <w:szCs w:val="20"/>
        </w:rPr>
      </w:pPr>
    </w:p>
    <w:p w:rsidR="0072476D" w:rsidRPr="000C0E02" w:rsidRDefault="00505C0A" w:rsidP="000C0E02">
      <w:pPr>
        <w:pStyle w:val="Default"/>
        <w:jc w:val="both"/>
        <w:rPr>
          <w:color w:val="auto"/>
          <w:sz w:val="20"/>
          <w:szCs w:val="20"/>
          <w:lang w:val="es-ES_tradnl"/>
        </w:rPr>
      </w:pPr>
      <w:r w:rsidRPr="000C0E02">
        <w:rPr>
          <w:color w:val="auto"/>
          <w:sz w:val="20"/>
          <w:szCs w:val="20"/>
          <w:lang w:val="es-ES_tradnl"/>
        </w:rPr>
        <w:t>- Describir mediante tabulados las principales características de la población que participó en el levantamiento de panel, desagregando por población activa y no activa en el programa social en 2017 (sexo, edad, ubicación geográfica, tipo de apoyo, entre otras, dependiendo de las características del programa social); con la finalidad de verificar la representatividad de la población beneficiaria del programa social.</w:t>
      </w:r>
    </w:p>
    <w:tbl>
      <w:tblPr>
        <w:tblpPr w:leftFromText="141" w:rightFromText="141" w:vertAnchor="text" w:tblpX="70" w:tblpY="1"/>
        <w:tblOverlap w:val="never"/>
        <w:tblW w:w="9993" w:type="dxa"/>
        <w:tblLayout w:type="fixed"/>
        <w:tblCellMar>
          <w:left w:w="70" w:type="dxa"/>
          <w:right w:w="70" w:type="dxa"/>
        </w:tblCellMar>
        <w:tblLook w:val="04A0"/>
      </w:tblPr>
      <w:tblGrid>
        <w:gridCol w:w="1346"/>
        <w:gridCol w:w="1559"/>
        <w:gridCol w:w="3828"/>
        <w:gridCol w:w="3260"/>
      </w:tblGrid>
      <w:tr w:rsidR="0072476D" w:rsidRPr="000C0E02" w:rsidTr="00AE6E61">
        <w:trPr>
          <w:trHeight w:val="44"/>
        </w:trPr>
        <w:tc>
          <w:tcPr>
            <w:tcW w:w="1346" w:type="dxa"/>
            <w:tcBorders>
              <w:top w:val="single" w:sz="8" w:space="0" w:color="auto"/>
              <w:left w:val="single" w:sz="8" w:space="0" w:color="auto"/>
              <w:bottom w:val="single" w:sz="8" w:space="0" w:color="auto"/>
              <w:right w:val="single" w:sz="8" w:space="0" w:color="auto"/>
            </w:tcBorders>
            <w:vAlign w:val="center"/>
          </w:tcPr>
          <w:p w:rsidR="0072476D" w:rsidRPr="000C0E02" w:rsidRDefault="0072476D" w:rsidP="000C0E02">
            <w:pPr>
              <w:spacing w:after="0" w:line="240" w:lineRule="auto"/>
              <w:jc w:val="both"/>
              <w:rPr>
                <w:rFonts w:ascii="Times New Roman" w:hAnsi="Times New Roman" w:cs="Times New Roman"/>
                <w:b/>
                <w:bCs/>
                <w:sz w:val="20"/>
                <w:szCs w:val="20"/>
                <w:lang w:eastAsia="es-MX"/>
              </w:rPr>
            </w:pPr>
            <w:r w:rsidRPr="000C0E02">
              <w:rPr>
                <w:rFonts w:ascii="Times New Roman" w:hAnsi="Times New Roman" w:cs="Times New Roman"/>
                <w:b/>
                <w:bCs/>
                <w:sz w:val="20"/>
                <w:szCs w:val="20"/>
                <w:lang w:eastAsia="es-MX"/>
              </w:rPr>
              <w:t>Consecutivo</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476D" w:rsidRPr="000C0E02" w:rsidRDefault="0072476D" w:rsidP="000C0E02">
            <w:pPr>
              <w:spacing w:after="0" w:line="240" w:lineRule="auto"/>
              <w:jc w:val="both"/>
              <w:rPr>
                <w:rFonts w:ascii="Times New Roman" w:hAnsi="Times New Roman" w:cs="Times New Roman"/>
                <w:b/>
                <w:bCs/>
                <w:sz w:val="20"/>
                <w:szCs w:val="20"/>
                <w:lang w:eastAsia="es-MX"/>
              </w:rPr>
            </w:pPr>
            <w:r w:rsidRPr="000C0E02">
              <w:rPr>
                <w:rFonts w:ascii="Times New Roman" w:hAnsi="Times New Roman" w:cs="Times New Roman"/>
                <w:b/>
                <w:bCs/>
                <w:sz w:val="20"/>
                <w:szCs w:val="20"/>
                <w:lang w:eastAsia="es-MX"/>
              </w:rPr>
              <w:t>Género</w:t>
            </w:r>
          </w:p>
        </w:tc>
        <w:tc>
          <w:tcPr>
            <w:tcW w:w="3828" w:type="dxa"/>
            <w:tcBorders>
              <w:top w:val="single" w:sz="8" w:space="0" w:color="auto"/>
              <w:left w:val="nil"/>
              <w:bottom w:val="single" w:sz="8" w:space="0" w:color="auto"/>
              <w:right w:val="single" w:sz="4" w:space="0" w:color="auto"/>
            </w:tcBorders>
            <w:shd w:val="clear" w:color="auto" w:fill="auto"/>
            <w:vAlign w:val="center"/>
            <w:hideMark/>
          </w:tcPr>
          <w:p w:rsidR="0072476D" w:rsidRPr="000C0E02" w:rsidRDefault="0072476D" w:rsidP="000C0E02">
            <w:pPr>
              <w:spacing w:after="0" w:line="240" w:lineRule="auto"/>
              <w:jc w:val="both"/>
              <w:rPr>
                <w:rFonts w:ascii="Times New Roman" w:hAnsi="Times New Roman" w:cs="Times New Roman"/>
                <w:b/>
                <w:bCs/>
                <w:sz w:val="20"/>
                <w:szCs w:val="20"/>
                <w:lang w:eastAsia="es-MX"/>
              </w:rPr>
            </w:pPr>
            <w:r w:rsidRPr="000C0E02">
              <w:rPr>
                <w:rFonts w:ascii="Times New Roman" w:hAnsi="Times New Roman" w:cs="Times New Roman"/>
                <w:b/>
                <w:bCs/>
                <w:sz w:val="20"/>
                <w:szCs w:val="20"/>
                <w:lang w:eastAsia="es-MX"/>
              </w:rPr>
              <w:t>Colonia</w:t>
            </w:r>
          </w:p>
        </w:tc>
        <w:tc>
          <w:tcPr>
            <w:tcW w:w="3260" w:type="dxa"/>
            <w:tcBorders>
              <w:top w:val="single" w:sz="8" w:space="0" w:color="auto"/>
              <w:left w:val="nil"/>
              <w:bottom w:val="single" w:sz="8" w:space="0" w:color="auto"/>
              <w:right w:val="single" w:sz="4" w:space="0" w:color="auto"/>
            </w:tcBorders>
          </w:tcPr>
          <w:p w:rsidR="0072476D" w:rsidRPr="000C0E02" w:rsidRDefault="0072476D" w:rsidP="000C0E02">
            <w:pPr>
              <w:spacing w:after="0" w:line="240" w:lineRule="auto"/>
              <w:jc w:val="both"/>
              <w:rPr>
                <w:rFonts w:ascii="Times New Roman" w:hAnsi="Times New Roman" w:cs="Times New Roman"/>
                <w:b/>
                <w:bCs/>
                <w:sz w:val="20"/>
                <w:szCs w:val="20"/>
                <w:lang w:eastAsia="es-MX"/>
              </w:rPr>
            </w:pPr>
            <w:r w:rsidRPr="000C0E02">
              <w:rPr>
                <w:rFonts w:ascii="Times New Roman" w:hAnsi="Times New Roman" w:cs="Times New Roman"/>
                <w:b/>
                <w:bCs/>
                <w:sz w:val="20"/>
                <w:szCs w:val="20"/>
                <w:lang w:eastAsia="es-MX"/>
              </w:rPr>
              <w:t>Tipo de Apoyo Recibido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1</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lang w:eastAsia="es-ES"/>
              </w:rPr>
            </w:pPr>
            <w:r w:rsidRPr="000C0E02">
              <w:rPr>
                <w:rFonts w:ascii="Times New Roman" w:hAnsi="Times New Roman" w:cs="Times New Roman"/>
                <w:color w:val="000000"/>
                <w:sz w:val="20"/>
                <w:szCs w:val="20"/>
                <w:lang w:eastAsia="es-ES"/>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lang w:eastAsia="es-ES"/>
              </w:rPr>
            </w:pPr>
            <w:r w:rsidRPr="000C0E02">
              <w:rPr>
                <w:rFonts w:ascii="Times New Roman" w:hAnsi="Times New Roman" w:cs="Times New Roman"/>
                <w:color w:val="000000"/>
                <w:sz w:val="20"/>
                <w:szCs w:val="20"/>
              </w:rPr>
              <w:t>Reynosa</w:t>
            </w:r>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2</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Barrio </w:t>
            </w:r>
            <w:proofErr w:type="spellStart"/>
            <w:r w:rsidRPr="000C0E02">
              <w:rPr>
                <w:rFonts w:ascii="Times New Roman" w:hAnsi="Times New Roman" w:cs="Times New Roman"/>
                <w:color w:val="000000"/>
                <w:sz w:val="20"/>
                <w:szCs w:val="20"/>
              </w:rPr>
              <w:t>Nextengo</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3</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Santa </w:t>
            </w:r>
            <w:proofErr w:type="spellStart"/>
            <w:r w:rsidRPr="000C0E02">
              <w:rPr>
                <w:rFonts w:ascii="Times New Roman" w:hAnsi="Times New Roman" w:cs="Times New Roman"/>
                <w:color w:val="000000"/>
                <w:sz w:val="20"/>
                <w:szCs w:val="20"/>
              </w:rPr>
              <w:t>Barbara</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4</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El Rosario </w:t>
            </w:r>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5</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Santa </w:t>
            </w:r>
            <w:proofErr w:type="spellStart"/>
            <w:r w:rsidRPr="000C0E02">
              <w:rPr>
                <w:rFonts w:ascii="Times New Roman" w:hAnsi="Times New Roman" w:cs="Times New Roman"/>
                <w:color w:val="000000"/>
                <w:sz w:val="20"/>
                <w:szCs w:val="20"/>
              </w:rPr>
              <w:t>Barbara</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Santa </w:t>
            </w:r>
            <w:proofErr w:type="spellStart"/>
            <w:r w:rsidRPr="000C0E02">
              <w:rPr>
                <w:rFonts w:ascii="Times New Roman" w:hAnsi="Times New Roman" w:cs="Times New Roman"/>
                <w:color w:val="000000"/>
                <w:sz w:val="20"/>
                <w:szCs w:val="20"/>
              </w:rPr>
              <w:t>Barbara</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7</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Trabajadores del Hierro</w:t>
            </w:r>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8</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Santa </w:t>
            </w:r>
            <w:proofErr w:type="spellStart"/>
            <w:r w:rsidRPr="000C0E02">
              <w:rPr>
                <w:rFonts w:ascii="Times New Roman" w:hAnsi="Times New Roman" w:cs="Times New Roman"/>
                <w:color w:val="000000"/>
                <w:sz w:val="20"/>
                <w:szCs w:val="20"/>
              </w:rPr>
              <w:t>Barbara</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Masculino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 xml:space="preserve">Santa </w:t>
            </w:r>
            <w:proofErr w:type="spellStart"/>
            <w:r w:rsidRPr="000C0E02">
              <w:rPr>
                <w:rFonts w:ascii="Times New Roman" w:hAnsi="Times New Roman" w:cs="Times New Roman"/>
                <w:color w:val="000000"/>
                <w:sz w:val="20"/>
                <w:szCs w:val="20"/>
              </w:rPr>
              <w:t>Barbara</w:t>
            </w:r>
            <w:proofErr w:type="spellEnd"/>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r w:rsidR="00834795" w:rsidRPr="000C0E02" w:rsidTr="00AE6E61">
        <w:trPr>
          <w:trHeight w:val="265"/>
        </w:trPr>
        <w:tc>
          <w:tcPr>
            <w:tcW w:w="1346" w:type="dxa"/>
            <w:tcBorders>
              <w:top w:val="single" w:sz="8" w:space="0" w:color="auto"/>
              <w:left w:val="single" w:sz="8" w:space="0" w:color="auto"/>
              <w:bottom w:val="single" w:sz="8" w:space="0" w:color="auto"/>
              <w:right w:val="single" w:sz="8" w:space="0" w:color="auto"/>
            </w:tcBorders>
            <w:vAlign w:val="center"/>
          </w:tcPr>
          <w:p w:rsidR="00834795" w:rsidRPr="000C0E02" w:rsidRDefault="00834795"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lastRenderedPageBreak/>
              <w:t>10</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Femenino</w:t>
            </w:r>
          </w:p>
        </w:tc>
        <w:tc>
          <w:tcPr>
            <w:tcW w:w="3828" w:type="dxa"/>
            <w:tcBorders>
              <w:top w:val="single" w:sz="8" w:space="0" w:color="auto"/>
              <w:left w:val="nil"/>
              <w:bottom w:val="single" w:sz="8" w:space="0" w:color="auto"/>
              <w:right w:val="single" w:sz="4" w:space="0" w:color="auto"/>
            </w:tcBorders>
            <w:shd w:val="clear" w:color="auto" w:fill="auto"/>
            <w:vAlign w:val="bottom"/>
          </w:tcPr>
          <w:p w:rsidR="00834795" w:rsidRPr="000C0E02" w:rsidRDefault="00834795" w:rsidP="000C0E02">
            <w:pPr>
              <w:spacing w:after="0" w:line="240" w:lineRule="auto"/>
              <w:rPr>
                <w:rFonts w:ascii="Times New Roman" w:hAnsi="Times New Roman" w:cs="Times New Roman"/>
                <w:color w:val="000000"/>
                <w:sz w:val="20"/>
                <w:szCs w:val="20"/>
              </w:rPr>
            </w:pPr>
            <w:r w:rsidRPr="000C0E02">
              <w:rPr>
                <w:rFonts w:ascii="Times New Roman" w:hAnsi="Times New Roman" w:cs="Times New Roman"/>
                <w:color w:val="000000"/>
                <w:sz w:val="20"/>
                <w:szCs w:val="20"/>
              </w:rPr>
              <w:t>Reynosa</w:t>
            </w:r>
          </w:p>
        </w:tc>
        <w:tc>
          <w:tcPr>
            <w:tcW w:w="3260" w:type="dxa"/>
            <w:tcBorders>
              <w:top w:val="single" w:sz="8" w:space="0" w:color="auto"/>
              <w:left w:val="nil"/>
              <w:bottom w:val="single" w:sz="8" w:space="0" w:color="auto"/>
              <w:right w:val="single" w:sz="4" w:space="0" w:color="auto"/>
            </w:tcBorders>
          </w:tcPr>
          <w:p w:rsidR="00834795" w:rsidRPr="000C0E02" w:rsidRDefault="000C0E02" w:rsidP="000C0E02">
            <w:pPr>
              <w:spacing w:after="0" w:line="240" w:lineRule="auto"/>
              <w:jc w:val="both"/>
              <w:rPr>
                <w:rFonts w:ascii="Times New Roman" w:hAnsi="Times New Roman" w:cs="Times New Roman"/>
                <w:bCs/>
                <w:sz w:val="20"/>
                <w:szCs w:val="20"/>
                <w:lang w:eastAsia="es-MX"/>
              </w:rPr>
            </w:pPr>
            <w:r w:rsidRPr="00536E8E">
              <w:rPr>
                <w:rFonts w:ascii="Times New Roman" w:hAnsi="Times New Roman" w:cs="Times New Roman"/>
                <w:bCs/>
                <w:sz w:val="20"/>
                <w:szCs w:val="20"/>
                <w:lang w:eastAsia="es-MX"/>
              </w:rPr>
              <w:t>Apoyo económico</w:t>
            </w:r>
          </w:p>
        </w:tc>
      </w:tr>
    </w:tbl>
    <w:p w:rsidR="00B15219" w:rsidRPr="000C0E02" w:rsidRDefault="001001A1" w:rsidP="000C0E02">
      <w:pPr>
        <w:pStyle w:val="Default"/>
        <w:rPr>
          <w:b/>
          <w:sz w:val="20"/>
          <w:szCs w:val="20"/>
          <w:lang w:val="es-ES_tradnl"/>
        </w:rPr>
      </w:pPr>
      <w:r w:rsidRPr="000C0E02">
        <w:rPr>
          <w:b/>
          <w:sz w:val="20"/>
          <w:szCs w:val="20"/>
          <w:lang w:val="es-ES_tradnl"/>
        </w:rPr>
        <w:t xml:space="preserve">Cronograma de aplicación del instrumento y del procesamiento de la información </w:t>
      </w:r>
    </w:p>
    <w:p w:rsidR="00505C0A" w:rsidRPr="000C0E02" w:rsidRDefault="00505C0A" w:rsidP="000C0E02">
      <w:pPr>
        <w:pStyle w:val="Default"/>
        <w:jc w:val="both"/>
        <w:rPr>
          <w:color w:val="auto"/>
          <w:sz w:val="20"/>
          <w:szCs w:val="20"/>
          <w:lang w:val="es-ES_tradnl"/>
        </w:rPr>
      </w:pPr>
    </w:p>
    <w:tbl>
      <w:tblPr>
        <w:tblW w:w="94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1"/>
        <w:gridCol w:w="2935"/>
        <w:gridCol w:w="418"/>
        <w:gridCol w:w="418"/>
        <w:gridCol w:w="418"/>
        <w:gridCol w:w="418"/>
        <w:gridCol w:w="418"/>
        <w:gridCol w:w="418"/>
        <w:gridCol w:w="418"/>
        <w:gridCol w:w="418"/>
        <w:gridCol w:w="418"/>
        <w:gridCol w:w="418"/>
        <w:gridCol w:w="418"/>
        <w:gridCol w:w="422"/>
      </w:tblGrid>
      <w:tr w:rsidR="005E3298" w:rsidRPr="000C0E02">
        <w:trPr>
          <w:trHeight w:val="457"/>
        </w:trPr>
        <w:tc>
          <w:tcPr>
            <w:tcW w:w="1531"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pacing w:val="-9"/>
                <w:sz w:val="20"/>
                <w:szCs w:val="20"/>
                <w:lang w:val="es-ES_tradnl"/>
              </w:rPr>
              <w:t xml:space="preserve">Nombre </w:t>
            </w:r>
            <w:r w:rsidRPr="000C0E02">
              <w:rPr>
                <w:b/>
                <w:bCs/>
                <w:spacing w:val="-7"/>
                <w:sz w:val="20"/>
                <w:szCs w:val="20"/>
                <w:lang w:val="es-ES_tradnl"/>
              </w:rPr>
              <w:t xml:space="preserve">del </w:t>
            </w:r>
            <w:r w:rsidRPr="000C0E02">
              <w:rPr>
                <w:b/>
                <w:bCs/>
                <w:spacing w:val="-9"/>
                <w:sz w:val="20"/>
                <w:szCs w:val="20"/>
                <w:lang w:val="es-ES_tradnl"/>
              </w:rPr>
              <w:t>proceso</w:t>
            </w:r>
          </w:p>
        </w:tc>
        <w:tc>
          <w:tcPr>
            <w:tcW w:w="2935"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Actividades</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E</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F</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M</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A</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M</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J</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J</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A</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S</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O</w:t>
            </w:r>
          </w:p>
        </w:tc>
        <w:tc>
          <w:tcPr>
            <w:tcW w:w="418"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N</w:t>
            </w:r>
          </w:p>
        </w:tc>
        <w:tc>
          <w:tcPr>
            <w:tcW w:w="422" w:type="dxa"/>
            <w:tcBorders>
              <w:top w:val="single" w:sz="4" w:space="0" w:color="000000"/>
              <w:left w:val="single" w:sz="4" w:space="0" w:color="000000"/>
              <w:bottom w:val="single" w:sz="4" w:space="0" w:color="000000"/>
              <w:right w:val="single" w:sz="4" w:space="0" w:color="000000"/>
            </w:tcBorders>
          </w:tcPr>
          <w:p w:rsidR="005E3298" w:rsidRPr="000C0E02" w:rsidRDefault="005E3298" w:rsidP="000C0E02">
            <w:pPr>
              <w:pStyle w:val="TableParagraph"/>
              <w:rPr>
                <w:b/>
                <w:bCs/>
                <w:sz w:val="20"/>
                <w:szCs w:val="20"/>
                <w:lang w:val="es-ES_tradnl"/>
              </w:rPr>
            </w:pPr>
            <w:r w:rsidRPr="000C0E02">
              <w:rPr>
                <w:b/>
                <w:bCs/>
                <w:sz w:val="20"/>
                <w:szCs w:val="20"/>
                <w:lang w:val="es-ES_tradnl"/>
              </w:rPr>
              <w:t>D</w:t>
            </w:r>
          </w:p>
        </w:tc>
      </w:tr>
      <w:tr w:rsidR="0072476D" w:rsidRPr="000C0E02" w:rsidTr="0072476D">
        <w:trPr>
          <w:trHeight w:val="900"/>
        </w:trPr>
        <w:tc>
          <w:tcPr>
            <w:tcW w:w="1531" w:type="dxa"/>
            <w:vMerge w:val="restart"/>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jc w:val="both"/>
              <w:rPr>
                <w:sz w:val="20"/>
                <w:szCs w:val="20"/>
                <w:lang w:val="es-ES_tradnl"/>
              </w:rPr>
            </w:pPr>
            <w:r w:rsidRPr="000C0E02">
              <w:rPr>
                <w:sz w:val="20"/>
                <w:szCs w:val="20"/>
                <w:lang w:val="es-ES_tradnl"/>
              </w:rPr>
              <w:t>Establecer los</w:t>
            </w:r>
          </w:p>
          <w:p w:rsidR="0072476D" w:rsidRPr="000C0E02" w:rsidRDefault="0072476D" w:rsidP="000C0E02">
            <w:pPr>
              <w:pStyle w:val="TableParagraph"/>
              <w:jc w:val="both"/>
              <w:rPr>
                <w:sz w:val="20"/>
                <w:szCs w:val="20"/>
                <w:lang w:val="es-ES_tradnl"/>
              </w:rPr>
            </w:pPr>
            <w:r w:rsidRPr="000C0E02">
              <w:rPr>
                <w:sz w:val="20"/>
                <w:szCs w:val="20"/>
                <w:lang w:val="es-ES_tradnl"/>
              </w:rPr>
              <w:t>Requisitos y</w:t>
            </w:r>
          </w:p>
          <w:p w:rsidR="0072476D" w:rsidRPr="000C0E02" w:rsidRDefault="0072476D" w:rsidP="000C0E02">
            <w:pPr>
              <w:pStyle w:val="TableParagraph"/>
              <w:jc w:val="both"/>
              <w:rPr>
                <w:sz w:val="20"/>
                <w:szCs w:val="20"/>
                <w:lang w:val="es-ES_tradnl"/>
              </w:rPr>
            </w:pPr>
            <w:r w:rsidRPr="000C0E02">
              <w:rPr>
                <w:spacing w:val="-11"/>
                <w:sz w:val="20"/>
                <w:szCs w:val="20"/>
                <w:lang w:val="es-ES_tradnl"/>
              </w:rPr>
              <w:t>Procedimientos</w:t>
            </w:r>
            <w:r w:rsidRPr="000C0E02">
              <w:rPr>
                <w:sz w:val="20"/>
                <w:szCs w:val="20"/>
                <w:lang w:val="es-ES_tradnl"/>
              </w:rPr>
              <w:t xml:space="preserve"> de acceso al programa.</w:t>
            </w:r>
          </w:p>
        </w:tc>
        <w:tc>
          <w:tcPr>
            <w:tcW w:w="2935" w:type="dxa"/>
            <w:tcBorders>
              <w:top w:val="single" w:sz="4" w:space="0" w:color="000000"/>
              <w:left w:val="single" w:sz="4" w:space="0" w:color="000000"/>
              <w:bottom w:val="single" w:sz="4" w:space="0" w:color="000000"/>
              <w:right w:val="single" w:sz="4" w:space="0" w:color="000000"/>
            </w:tcBorders>
            <w:vAlign w:val="center"/>
          </w:tcPr>
          <w:p w:rsidR="0072476D" w:rsidRPr="000C0E02" w:rsidRDefault="0072476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-Difundir el programa a través de volantes y carteles por parte del personal operativo adscrito a la J.U.D de Fomento</w:t>
            </w:r>
            <w:r w:rsidR="00834795" w:rsidRPr="000C0E02">
              <w:rPr>
                <w:rFonts w:ascii="Times New Roman" w:hAnsi="Times New Roman" w:cs="Times New Roman"/>
                <w:sz w:val="20"/>
                <w:szCs w:val="20"/>
              </w:rPr>
              <w:t xml:space="preserve"> y Difusión</w:t>
            </w:r>
            <w:r w:rsidRPr="000C0E02">
              <w:rPr>
                <w:rFonts w:ascii="Times New Roman" w:hAnsi="Times New Roman" w:cs="Times New Roman"/>
                <w:sz w:val="20"/>
                <w:szCs w:val="20"/>
              </w:rPr>
              <w:t xml:space="preserve"> al Deporte</w:t>
            </w: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72476D" w:rsidRPr="000C0E02" w:rsidRDefault="0072476D" w:rsidP="000C0E02">
            <w:pPr>
              <w:pStyle w:val="TableParagraph"/>
              <w:rPr>
                <w:sz w:val="20"/>
                <w:szCs w:val="20"/>
                <w:lang w:val="es-ES_tradnl"/>
              </w:rPr>
            </w:pPr>
          </w:p>
          <w:p w:rsidR="0072476D" w:rsidRPr="000C0E02" w:rsidRDefault="0072476D" w:rsidP="000C0E02">
            <w:pPr>
              <w:spacing w:after="0" w:line="240" w:lineRule="auto"/>
              <w:rPr>
                <w:rFonts w:ascii="Times New Roman" w:hAnsi="Times New Roman" w:cs="Times New Roman"/>
                <w:sz w:val="20"/>
                <w:szCs w:val="20"/>
              </w:rPr>
            </w:pPr>
          </w:p>
          <w:p w:rsidR="0072476D" w:rsidRPr="000C0E02" w:rsidRDefault="0072476D" w:rsidP="000C0E02">
            <w:pPr>
              <w:spacing w:after="0" w:line="240" w:lineRule="auto"/>
              <w:rPr>
                <w:rFonts w:ascii="Times New Roman" w:hAnsi="Times New Roman" w:cs="Times New Roman"/>
                <w:sz w:val="20"/>
                <w:szCs w:val="20"/>
              </w:rPr>
            </w:pPr>
          </w:p>
          <w:p w:rsidR="0072476D" w:rsidRPr="000C0E02" w:rsidRDefault="0072476D" w:rsidP="000C0E02">
            <w:pPr>
              <w:spacing w:after="0" w:line="240" w:lineRule="auto"/>
              <w:rPr>
                <w:rFonts w:ascii="Times New Roman" w:hAnsi="Times New Roman" w:cs="Times New Roman"/>
                <w:sz w:val="20"/>
                <w:szCs w:val="20"/>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r>
      <w:tr w:rsidR="0072476D" w:rsidRPr="000C0E02" w:rsidTr="004411B6">
        <w:trPr>
          <w:trHeight w:val="1972"/>
        </w:trPr>
        <w:tc>
          <w:tcPr>
            <w:tcW w:w="1531" w:type="dxa"/>
            <w:vMerge/>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jc w:val="both"/>
              <w:rPr>
                <w:sz w:val="20"/>
                <w:szCs w:val="20"/>
                <w:lang w:val="es-ES_tradnl"/>
              </w:rPr>
            </w:pPr>
            <w:r w:rsidRPr="000C0E02">
              <w:rPr>
                <w:sz w:val="20"/>
                <w:szCs w:val="20"/>
                <w:lang w:val="es-ES_tradnl"/>
              </w:rPr>
              <w:t xml:space="preserve">-Recibir solicitudes al programa a través en la Subdirección de Fomento al Deporte </w:t>
            </w: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72476D" w:rsidRPr="000C0E02" w:rsidRDefault="0072476D" w:rsidP="000C0E02">
            <w:pPr>
              <w:pStyle w:val="TableParagraph"/>
              <w:rPr>
                <w:sz w:val="20"/>
                <w:szCs w:val="20"/>
                <w:lang w:val="es-ES_tradnl"/>
              </w:rPr>
            </w:pPr>
          </w:p>
        </w:tc>
      </w:tr>
      <w:tr w:rsidR="00E80E33" w:rsidRPr="000C0E02" w:rsidTr="004411B6">
        <w:trPr>
          <w:trHeight w:val="886"/>
        </w:trPr>
        <w:tc>
          <w:tcPr>
            <w:tcW w:w="1531" w:type="dxa"/>
            <w:vMerge/>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0C0E02" w:rsidRDefault="00E80E33"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-Elaborar el padrón de beneficiarios por parte del personal adscrito a la J.U.D de Fomento</w:t>
            </w:r>
            <w:r w:rsidR="00834795" w:rsidRPr="000C0E02">
              <w:rPr>
                <w:rFonts w:ascii="Times New Roman" w:hAnsi="Times New Roman" w:cs="Times New Roman"/>
                <w:sz w:val="20"/>
                <w:szCs w:val="20"/>
              </w:rPr>
              <w:t xml:space="preserve"> y Difusión</w:t>
            </w:r>
            <w:r w:rsidRPr="000C0E02">
              <w:rPr>
                <w:rFonts w:ascii="Times New Roman" w:hAnsi="Times New Roman" w:cs="Times New Roman"/>
                <w:sz w:val="20"/>
                <w:szCs w:val="20"/>
              </w:rPr>
              <w:t xml:space="preserve">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r>
      <w:tr w:rsidR="00E80E33" w:rsidRPr="000C0E02" w:rsidTr="00834795">
        <w:trPr>
          <w:trHeight w:val="686"/>
        </w:trPr>
        <w:tc>
          <w:tcPr>
            <w:tcW w:w="1531" w:type="dxa"/>
            <w:vMerge/>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z w:val="20"/>
                <w:szCs w:val="20"/>
                <w:lang w:val="es-ES_tradnl"/>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0C0E02" w:rsidRDefault="00E80E33"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-Notificar por la página de internet para la entrega de los apoyos económicos, además de llamadas telefónicas por parte del personal adscrito a la Subdirección de Fomento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r>
      <w:tr w:rsidR="00E80E33" w:rsidRPr="000C0E02" w:rsidTr="00A06B61">
        <w:trPr>
          <w:trHeight w:val="686"/>
        </w:trPr>
        <w:tc>
          <w:tcPr>
            <w:tcW w:w="1531" w:type="dxa"/>
            <w:vMerge/>
            <w:tcBorders>
              <w:top w:val="single" w:sz="4" w:space="0" w:color="000000"/>
              <w:left w:val="single" w:sz="4" w:space="0" w:color="000000"/>
              <w:bottom w:val="nil"/>
              <w:right w:val="single" w:sz="4" w:space="0" w:color="000000"/>
            </w:tcBorders>
          </w:tcPr>
          <w:p w:rsidR="00E80E33" w:rsidRPr="000C0E02" w:rsidRDefault="00E80E33" w:rsidP="000C0E02">
            <w:pPr>
              <w:spacing w:after="0" w:line="240" w:lineRule="auto"/>
              <w:jc w:val="both"/>
              <w:rPr>
                <w:rFonts w:ascii="Times New Roman" w:hAnsi="Times New Roman" w:cs="Times New Roman"/>
                <w:sz w:val="20"/>
                <w:szCs w:val="20"/>
              </w:rPr>
            </w:pPr>
          </w:p>
        </w:tc>
        <w:tc>
          <w:tcPr>
            <w:tcW w:w="2935" w:type="dxa"/>
            <w:tcBorders>
              <w:top w:val="single" w:sz="4" w:space="0" w:color="000000"/>
              <w:left w:val="single" w:sz="4" w:space="0" w:color="000000"/>
              <w:bottom w:val="single" w:sz="4" w:space="0" w:color="000000"/>
              <w:right w:val="single" w:sz="4" w:space="0" w:color="000000"/>
            </w:tcBorders>
            <w:vAlign w:val="center"/>
          </w:tcPr>
          <w:p w:rsidR="00E80E33" w:rsidRPr="000C0E02" w:rsidRDefault="00E80E33"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Entrega de apoyos a los beneficiarios</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FBFBF"/>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shd w:val="clear" w:color="auto" w:fill="B3B3B3"/>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r>
      <w:tr w:rsidR="00E80E33" w:rsidRPr="000C0E02">
        <w:trPr>
          <w:trHeight w:val="686"/>
        </w:trPr>
        <w:tc>
          <w:tcPr>
            <w:tcW w:w="1531"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z w:val="20"/>
                <w:szCs w:val="20"/>
                <w:lang w:val="es-ES_tradnl"/>
              </w:rPr>
            </w:pPr>
            <w:r w:rsidRPr="000C0E02">
              <w:rPr>
                <w:spacing w:val="-9"/>
                <w:sz w:val="20"/>
                <w:szCs w:val="20"/>
                <w:lang w:val="es-ES_tradnl"/>
              </w:rPr>
              <w:t xml:space="preserve">Brindar atención </w:t>
            </w:r>
            <w:r w:rsidRPr="000C0E02">
              <w:rPr>
                <w:sz w:val="20"/>
                <w:szCs w:val="20"/>
                <w:lang w:val="es-ES_tradnl"/>
              </w:rPr>
              <w:t xml:space="preserve">a </w:t>
            </w:r>
            <w:r w:rsidRPr="000C0E02">
              <w:rPr>
                <w:spacing w:val="-7"/>
                <w:sz w:val="20"/>
                <w:szCs w:val="20"/>
                <w:lang w:val="es-ES_tradnl"/>
              </w:rPr>
              <w:t xml:space="preserve">los </w:t>
            </w:r>
            <w:r w:rsidRPr="000C0E02">
              <w:rPr>
                <w:spacing w:val="-11"/>
                <w:sz w:val="20"/>
                <w:szCs w:val="20"/>
                <w:lang w:val="es-ES_tradnl"/>
              </w:rPr>
              <w:t>procedimientos</w:t>
            </w:r>
            <w:r w:rsidRPr="000C0E02">
              <w:rPr>
                <w:spacing w:val="-5"/>
                <w:sz w:val="20"/>
                <w:szCs w:val="20"/>
                <w:lang w:val="es-ES_tradnl"/>
              </w:rPr>
              <w:t>de</w:t>
            </w:r>
            <w:r w:rsidRPr="000C0E02">
              <w:rPr>
                <w:spacing w:val="-5"/>
                <w:sz w:val="20"/>
                <w:szCs w:val="20"/>
                <w:lang w:val="es-ES_tradnl"/>
              </w:rPr>
              <w:tab/>
            </w:r>
            <w:r w:rsidRPr="000C0E02">
              <w:rPr>
                <w:spacing w:val="-9"/>
                <w:sz w:val="20"/>
                <w:szCs w:val="20"/>
                <w:lang w:val="es-ES_tradnl"/>
              </w:rPr>
              <w:t xml:space="preserve">queja </w:t>
            </w:r>
            <w:r w:rsidRPr="000C0E02">
              <w:rPr>
                <w:sz w:val="20"/>
                <w:szCs w:val="20"/>
                <w:lang w:val="es-ES_tradnl"/>
              </w:rPr>
              <w:t xml:space="preserve">o </w:t>
            </w:r>
            <w:r w:rsidRPr="000C0E02">
              <w:rPr>
                <w:spacing w:val="-11"/>
                <w:sz w:val="20"/>
                <w:szCs w:val="20"/>
                <w:lang w:val="es-ES_tradnl"/>
              </w:rPr>
              <w:t>inconformidad.</w:t>
            </w:r>
          </w:p>
        </w:tc>
        <w:tc>
          <w:tcPr>
            <w:tcW w:w="2935"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z w:val="20"/>
                <w:szCs w:val="20"/>
                <w:lang w:val="es-ES_tradnl"/>
              </w:rPr>
            </w:pPr>
            <w:r w:rsidRPr="000C0E02">
              <w:rPr>
                <w:sz w:val="20"/>
                <w:szCs w:val="20"/>
                <w:lang w:val="es-ES_tradnl"/>
              </w:rPr>
              <w:t>-Subsanar y/o aclarar la queja o inconformidad por parte de la Subdirección de Fomento al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0C0E02" w:rsidRDefault="00E80E33" w:rsidP="000C0E02">
            <w:pPr>
              <w:pStyle w:val="TableParagraph"/>
              <w:rPr>
                <w:sz w:val="20"/>
                <w:szCs w:val="20"/>
                <w:lang w:val="es-ES_tradnl"/>
              </w:rPr>
            </w:pPr>
          </w:p>
        </w:tc>
      </w:tr>
      <w:tr w:rsidR="00E80E33" w:rsidRPr="000C0E02">
        <w:trPr>
          <w:trHeight w:val="686"/>
        </w:trPr>
        <w:tc>
          <w:tcPr>
            <w:tcW w:w="1531"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z w:val="20"/>
                <w:szCs w:val="20"/>
                <w:lang w:val="es-ES_tradnl"/>
              </w:rPr>
            </w:pPr>
            <w:r w:rsidRPr="000C0E02">
              <w:rPr>
                <w:spacing w:val="-9"/>
                <w:sz w:val="20"/>
                <w:szCs w:val="20"/>
                <w:lang w:val="es-ES_tradnl"/>
              </w:rPr>
              <w:t xml:space="preserve">Brindar atención </w:t>
            </w:r>
            <w:r w:rsidRPr="000C0E02">
              <w:rPr>
                <w:sz w:val="20"/>
                <w:szCs w:val="20"/>
                <w:lang w:val="es-ES_tradnl"/>
              </w:rPr>
              <w:t xml:space="preserve">a </w:t>
            </w:r>
            <w:r w:rsidRPr="000C0E02">
              <w:rPr>
                <w:spacing w:val="-7"/>
                <w:sz w:val="20"/>
                <w:szCs w:val="20"/>
                <w:lang w:val="es-ES_tradnl"/>
              </w:rPr>
              <w:t xml:space="preserve">los </w:t>
            </w:r>
            <w:r w:rsidRPr="000C0E02">
              <w:rPr>
                <w:spacing w:val="-10"/>
                <w:sz w:val="20"/>
                <w:szCs w:val="20"/>
                <w:lang w:val="es-ES_tradnl"/>
              </w:rPr>
              <w:t>mecanismos de</w:t>
            </w:r>
            <w:r w:rsidRPr="000C0E02">
              <w:rPr>
                <w:sz w:val="20"/>
                <w:szCs w:val="20"/>
                <w:lang w:val="es-ES_tradnl"/>
              </w:rPr>
              <w:t xml:space="preserve"> exigibilidad.</w:t>
            </w:r>
          </w:p>
        </w:tc>
        <w:tc>
          <w:tcPr>
            <w:tcW w:w="2935"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tabs>
                <w:tab w:val="left" w:pos="846"/>
                <w:tab w:val="left" w:pos="1853"/>
              </w:tabs>
              <w:jc w:val="both"/>
              <w:rPr>
                <w:sz w:val="20"/>
                <w:szCs w:val="20"/>
                <w:lang w:val="es-ES_tradnl"/>
              </w:rPr>
            </w:pPr>
            <w:r w:rsidRPr="000C0E02">
              <w:rPr>
                <w:spacing w:val="-10"/>
                <w:sz w:val="20"/>
                <w:szCs w:val="20"/>
                <w:lang w:val="es-ES_tradnl"/>
              </w:rPr>
              <w:t xml:space="preserve">Aclarar </w:t>
            </w:r>
            <w:r w:rsidRPr="000C0E02">
              <w:rPr>
                <w:spacing w:val="-7"/>
                <w:sz w:val="20"/>
                <w:szCs w:val="20"/>
                <w:lang w:val="es-ES_tradnl"/>
              </w:rPr>
              <w:t xml:space="preserve">los </w:t>
            </w:r>
            <w:r w:rsidRPr="000C0E02">
              <w:rPr>
                <w:spacing w:val="-9"/>
                <w:sz w:val="20"/>
                <w:szCs w:val="20"/>
                <w:lang w:val="es-ES_tradnl"/>
              </w:rPr>
              <w:t xml:space="preserve">casos </w:t>
            </w:r>
            <w:r w:rsidRPr="000C0E02">
              <w:rPr>
                <w:spacing w:val="-6"/>
                <w:sz w:val="20"/>
                <w:szCs w:val="20"/>
                <w:lang w:val="es-ES_tradnl"/>
              </w:rPr>
              <w:t xml:space="preserve">de </w:t>
            </w:r>
            <w:r w:rsidRPr="000C0E02">
              <w:rPr>
                <w:spacing w:val="-10"/>
                <w:sz w:val="20"/>
                <w:szCs w:val="20"/>
                <w:lang w:val="es-ES_tradnl"/>
              </w:rPr>
              <w:t xml:space="preserve">exigibilidad </w:t>
            </w:r>
            <w:r w:rsidRPr="000C0E02">
              <w:rPr>
                <w:spacing w:val="-8"/>
                <w:sz w:val="20"/>
                <w:szCs w:val="20"/>
                <w:lang w:val="es-ES_tradnl"/>
              </w:rPr>
              <w:t xml:space="preserve">por </w:t>
            </w:r>
            <w:r w:rsidRPr="000C0E02">
              <w:rPr>
                <w:spacing w:val="-9"/>
                <w:sz w:val="20"/>
                <w:szCs w:val="20"/>
                <w:lang w:val="es-ES_tradnl"/>
              </w:rPr>
              <w:t xml:space="preserve">parte </w:t>
            </w:r>
            <w:r w:rsidRPr="000C0E02">
              <w:rPr>
                <w:spacing w:val="-5"/>
                <w:sz w:val="20"/>
                <w:szCs w:val="20"/>
                <w:lang w:val="es-ES_tradnl"/>
              </w:rPr>
              <w:t>de</w:t>
            </w:r>
            <w:r w:rsidRPr="000C0E02">
              <w:rPr>
                <w:spacing w:val="-12"/>
                <w:sz w:val="20"/>
                <w:szCs w:val="20"/>
                <w:lang w:val="es-ES_tradnl"/>
              </w:rPr>
              <w:t>la</w:t>
            </w:r>
            <w:r w:rsidR="00065700" w:rsidRPr="000C0E02">
              <w:rPr>
                <w:sz w:val="20"/>
                <w:szCs w:val="20"/>
                <w:lang w:val="es-ES_tradnl"/>
              </w:rPr>
              <w:t>Dirección del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0C0E02" w:rsidRDefault="00E80E33" w:rsidP="000C0E02">
            <w:pPr>
              <w:pStyle w:val="TableParagraph"/>
              <w:rPr>
                <w:sz w:val="20"/>
                <w:szCs w:val="20"/>
                <w:lang w:val="es-ES_tradnl"/>
              </w:rPr>
            </w:pPr>
          </w:p>
        </w:tc>
      </w:tr>
      <w:tr w:rsidR="00E80E33" w:rsidRPr="000C0E02">
        <w:trPr>
          <w:trHeight w:val="174"/>
        </w:trPr>
        <w:tc>
          <w:tcPr>
            <w:tcW w:w="1531"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tabs>
                <w:tab w:val="left" w:pos="1145"/>
              </w:tabs>
              <w:jc w:val="both"/>
              <w:rPr>
                <w:sz w:val="20"/>
                <w:szCs w:val="20"/>
                <w:lang w:val="es-ES_tradnl"/>
              </w:rPr>
            </w:pPr>
            <w:r w:rsidRPr="000C0E02">
              <w:rPr>
                <w:spacing w:val="-7"/>
                <w:sz w:val="20"/>
                <w:szCs w:val="20"/>
                <w:lang w:val="es-ES_tradnl"/>
              </w:rPr>
              <w:t xml:space="preserve">Dar </w:t>
            </w:r>
            <w:r w:rsidRPr="000C0E02">
              <w:rPr>
                <w:spacing w:val="-10"/>
                <w:sz w:val="20"/>
                <w:szCs w:val="20"/>
                <w:lang w:val="es-ES_tradnl"/>
              </w:rPr>
              <w:t xml:space="preserve">atención </w:t>
            </w:r>
            <w:r w:rsidRPr="000C0E02">
              <w:rPr>
                <w:sz w:val="20"/>
                <w:szCs w:val="20"/>
                <w:lang w:val="es-ES_tradnl"/>
              </w:rPr>
              <w:t xml:space="preserve">a </w:t>
            </w:r>
            <w:r w:rsidRPr="000C0E02">
              <w:rPr>
                <w:spacing w:val="-10"/>
                <w:sz w:val="20"/>
                <w:szCs w:val="20"/>
                <w:lang w:val="es-ES_tradnl"/>
              </w:rPr>
              <w:t xml:space="preserve">los mecanismos de evaluación </w:t>
            </w:r>
            <w:r w:rsidRPr="000C0E02">
              <w:rPr>
                <w:sz w:val="20"/>
                <w:szCs w:val="20"/>
                <w:lang w:val="es-ES_tradnl"/>
              </w:rPr>
              <w:t>e</w:t>
            </w:r>
          </w:p>
          <w:p w:rsidR="00E80E33" w:rsidRPr="000C0E02" w:rsidRDefault="00E80E33" w:rsidP="000C0E02">
            <w:pPr>
              <w:pStyle w:val="TableParagraph"/>
              <w:jc w:val="both"/>
              <w:rPr>
                <w:sz w:val="20"/>
                <w:szCs w:val="20"/>
                <w:lang w:val="es-ES_tradnl"/>
              </w:rPr>
            </w:pPr>
            <w:r w:rsidRPr="000C0E02">
              <w:rPr>
                <w:sz w:val="20"/>
                <w:szCs w:val="20"/>
                <w:lang w:val="es-ES_tradnl"/>
              </w:rPr>
              <w:t>indicadores</w:t>
            </w:r>
          </w:p>
        </w:tc>
        <w:tc>
          <w:tcPr>
            <w:tcW w:w="2935"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jc w:val="both"/>
              <w:rPr>
                <w:spacing w:val="-5"/>
                <w:sz w:val="20"/>
                <w:szCs w:val="20"/>
                <w:lang w:val="es-ES_tradnl"/>
              </w:rPr>
            </w:pPr>
            <w:r w:rsidRPr="000C0E02">
              <w:rPr>
                <w:spacing w:val="-10"/>
                <w:sz w:val="20"/>
                <w:szCs w:val="20"/>
                <w:lang w:val="es-ES_tradnl"/>
              </w:rPr>
              <w:t xml:space="preserve">Aplicación </w:t>
            </w:r>
            <w:r w:rsidRPr="000C0E02">
              <w:rPr>
                <w:spacing w:val="-5"/>
                <w:sz w:val="20"/>
                <w:szCs w:val="20"/>
                <w:lang w:val="es-ES_tradnl"/>
              </w:rPr>
              <w:t xml:space="preserve">de </w:t>
            </w:r>
            <w:r w:rsidRPr="000C0E02">
              <w:rPr>
                <w:spacing w:val="-10"/>
                <w:sz w:val="20"/>
                <w:szCs w:val="20"/>
                <w:lang w:val="es-ES_tradnl"/>
              </w:rPr>
              <w:t xml:space="preserve">encuestas de Satisfacción </w:t>
            </w:r>
            <w:r w:rsidRPr="000C0E02">
              <w:rPr>
                <w:spacing w:val="-7"/>
                <w:sz w:val="20"/>
                <w:szCs w:val="20"/>
                <w:lang w:val="es-ES_tradnl"/>
              </w:rPr>
              <w:t xml:space="preserve">por </w:t>
            </w:r>
            <w:r w:rsidRPr="000C0E02">
              <w:rPr>
                <w:spacing w:val="-9"/>
                <w:sz w:val="20"/>
                <w:szCs w:val="20"/>
                <w:lang w:val="es-ES_tradnl"/>
              </w:rPr>
              <w:t xml:space="preserve">parte </w:t>
            </w:r>
            <w:r w:rsidRPr="000C0E02">
              <w:rPr>
                <w:spacing w:val="-5"/>
                <w:sz w:val="20"/>
                <w:szCs w:val="20"/>
                <w:lang w:val="es-ES_tradnl"/>
              </w:rPr>
              <w:t xml:space="preserve">de </w:t>
            </w:r>
            <w:r w:rsidRPr="000C0E02">
              <w:rPr>
                <w:spacing w:val="-10"/>
                <w:sz w:val="20"/>
                <w:szCs w:val="20"/>
                <w:lang w:val="es-ES_tradnl"/>
              </w:rPr>
              <w:t>la</w:t>
            </w:r>
            <w:r w:rsidR="00065700" w:rsidRPr="000C0E02">
              <w:rPr>
                <w:spacing w:val="-5"/>
                <w:sz w:val="20"/>
                <w:szCs w:val="20"/>
                <w:lang w:val="es-ES_tradnl"/>
              </w:rPr>
              <w:t>Dirección del Deporte.</w:t>
            </w: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18" w:type="dxa"/>
            <w:tcBorders>
              <w:top w:val="single" w:sz="4" w:space="0" w:color="000000"/>
              <w:left w:val="single" w:sz="4" w:space="0" w:color="000000"/>
              <w:bottom w:val="single" w:sz="4" w:space="0" w:color="000000"/>
              <w:right w:val="single" w:sz="4" w:space="0" w:color="000000"/>
            </w:tcBorders>
          </w:tcPr>
          <w:p w:rsidR="00E80E33" w:rsidRPr="000C0E02" w:rsidRDefault="00E80E33" w:rsidP="000C0E02">
            <w:pPr>
              <w:pStyle w:val="TableParagraph"/>
              <w:rPr>
                <w:sz w:val="20"/>
                <w:szCs w:val="20"/>
                <w:lang w:val="es-ES_tradnl"/>
              </w:rPr>
            </w:pPr>
          </w:p>
        </w:tc>
        <w:tc>
          <w:tcPr>
            <w:tcW w:w="422" w:type="dxa"/>
            <w:tcBorders>
              <w:top w:val="single" w:sz="4" w:space="0" w:color="000000"/>
              <w:left w:val="single" w:sz="4" w:space="0" w:color="000000"/>
              <w:bottom w:val="single" w:sz="4" w:space="0" w:color="000000"/>
              <w:right w:val="single" w:sz="4" w:space="0" w:color="000000"/>
            </w:tcBorders>
            <w:shd w:val="clear" w:color="auto" w:fill="B3B3B3"/>
          </w:tcPr>
          <w:p w:rsidR="00E80E33" w:rsidRPr="000C0E02" w:rsidRDefault="00E80E33" w:rsidP="000C0E02">
            <w:pPr>
              <w:pStyle w:val="TableParagraph"/>
              <w:rPr>
                <w:sz w:val="20"/>
                <w:szCs w:val="20"/>
                <w:lang w:val="es-ES_tradnl"/>
              </w:rPr>
            </w:pPr>
          </w:p>
        </w:tc>
      </w:tr>
    </w:tbl>
    <w:p w:rsidR="001001A1" w:rsidRPr="000C0E02" w:rsidRDefault="001001A1" w:rsidP="000C0E02">
      <w:pPr>
        <w:pStyle w:val="Default"/>
        <w:rPr>
          <w:color w:val="auto"/>
          <w:sz w:val="20"/>
          <w:szCs w:val="20"/>
          <w:lang w:val="es-ES_tradnl"/>
        </w:rPr>
      </w:pPr>
    </w:p>
    <w:p w:rsidR="001001A1" w:rsidRPr="000C0E02" w:rsidRDefault="001001A1" w:rsidP="000C0E02">
      <w:pPr>
        <w:pStyle w:val="Default"/>
        <w:rPr>
          <w:b/>
          <w:sz w:val="20"/>
          <w:szCs w:val="20"/>
          <w:lang w:val="es-ES_tradnl"/>
        </w:rPr>
      </w:pPr>
      <w:r w:rsidRPr="000C0E02">
        <w:rPr>
          <w:b/>
          <w:sz w:val="20"/>
          <w:szCs w:val="20"/>
          <w:lang w:val="es-ES_tradnl"/>
        </w:rPr>
        <w:t xml:space="preserve">Indicar los retos y obstáculos enfrentados en el levantamiento de la información de campo </w:t>
      </w:r>
    </w:p>
    <w:p w:rsidR="001001A1" w:rsidRPr="000C0E02" w:rsidRDefault="001001A1" w:rsidP="000C0E02">
      <w:pPr>
        <w:pStyle w:val="Default"/>
        <w:rPr>
          <w:sz w:val="20"/>
          <w:szCs w:val="20"/>
          <w:lang w:val="es-ES_tradnl"/>
        </w:rPr>
      </w:pPr>
      <w:r w:rsidRPr="000C0E02">
        <w:rPr>
          <w:sz w:val="20"/>
          <w:szCs w:val="20"/>
          <w:lang w:val="es-ES_tradnl"/>
        </w:rPr>
        <w:t>No hubo obstáculos para el levantamiento de la información de campo, se desarrolló de manera normal, no hubo cambios en los instrumentos, ya que es un programa de nueva creación.</w:t>
      </w:r>
    </w:p>
    <w:p w:rsidR="00505C0A" w:rsidRPr="000C0E02" w:rsidRDefault="00505C0A" w:rsidP="000C0E02">
      <w:pPr>
        <w:pStyle w:val="Default"/>
        <w:jc w:val="both"/>
        <w:rPr>
          <w:color w:val="auto"/>
          <w:sz w:val="20"/>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231"/>
        <w:gridCol w:w="3149"/>
      </w:tblGrid>
      <w:tr w:rsidR="00E61289" w:rsidRPr="000C0E02" w:rsidTr="00AE6E61">
        <w:tc>
          <w:tcPr>
            <w:tcW w:w="3600"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tabs>
                <w:tab w:val="clear" w:pos="720"/>
              </w:tabs>
              <w:ind w:left="0" w:firstLine="0"/>
              <w:rPr>
                <w:rFonts w:ascii="Times New Roman" w:hAnsi="Times New Roman" w:cs="Times New Roman"/>
                <w:b/>
                <w:bCs/>
                <w:sz w:val="20"/>
                <w:szCs w:val="20"/>
              </w:rPr>
            </w:pPr>
            <w:r w:rsidRPr="000C0E02">
              <w:rPr>
                <w:rFonts w:ascii="Times New Roman" w:hAnsi="Times New Roman" w:cs="Times New Roman"/>
                <w:b/>
                <w:bCs/>
                <w:sz w:val="20"/>
                <w:szCs w:val="20"/>
              </w:rPr>
              <w:t>Aspecto del seguimiento y monitoreo de los indicadores del programa social en 2017.</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tabs>
                <w:tab w:val="clear" w:pos="720"/>
              </w:tabs>
              <w:ind w:left="0" w:firstLine="0"/>
              <w:rPr>
                <w:rFonts w:ascii="Times New Roman" w:hAnsi="Times New Roman" w:cs="Times New Roman"/>
                <w:b/>
                <w:bCs/>
                <w:sz w:val="20"/>
                <w:szCs w:val="20"/>
              </w:rPr>
            </w:pPr>
            <w:r w:rsidRPr="000C0E02">
              <w:rPr>
                <w:rFonts w:ascii="Times New Roman" w:hAnsi="Times New Roman" w:cs="Times New Roman"/>
                <w:b/>
                <w:bCs/>
                <w:sz w:val="20"/>
                <w:szCs w:val="20"/>
              </w:rPr>
              <w:t>Valoración (sí, parcialmente, no)</w:t>
            </w:r>
          </w:p>
        </w:tc>
        <w:tc>
          <w:tcPr>
            <w:tcW w:w="3149"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b/>
                <w:bCs/>
                <w:sz w:val="20"/>
                <w:szCs w:val="20"/>
              </w:rPr>
            </w:pPr>
            <w:r w:rsidRPr="000C0E02">
              <w:rPr>
                <w:rFonts w:ascii="Times New Roman" w:hAnsi="Times New Roman" w:cs="Times New Roman"/>
                <w:b/>
                <w:bCs/>
                <w:sz w:val="20"/>
                <w:szCs w:val="20"/>
              </w:rPr>
              <w:t>Justificación</w:t>
            </w:r>
          </w:p>
        </w:tc>
      </w:tr>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dio seguimiento a los indicadores con la periodicidad planteada inicialmente.</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Sí</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rPr>
                <w:rFonts w:ascii="Times New Roman" w:hAnsi="Times New Roman" w:cs="Times New Roman"/>
                <w:sz w:val="20"/>
                <w:szCs w:val="20"/>
              </w:rPr>
            </w:pPr>
          </w:p>
        </w:tc>
      </w:tr>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generó, recolectó y registró de forma adecuada y oportuna la información para el cálculo de los indicadores.</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rPr>
                <w:rFonts w:ascii="Times New Roman" w:hAnsi="Times New Roman" w:cs="Times New Roman"/>
                <w:sz w:val="20"/>
                <w:szCs w:val="20"/>
              </w:rPr>
            </w:pPr>
          </w:p>
        </w:tc>
      </w:tr>
    </w:tbl>
    <w:p w:rsidR="00AE6E61" w:rsidRDefault="00AE6E61" w:rsidP="00AE6E61">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231"/>
        <w:gridCol w:w="3149"/>
      </w:tblGrid>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cuentan con procedimientos estandarizados para generar la información y para el cálculo de los indicadores.</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834795"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p>
        </w:tc>
      </w:tr>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Las áreas que inicialmente se designaron como responsables de calcular los indicadores lo llevaron a cabo en la práctica.</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Sí</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rPr>
                <w:rFonts w:ascii="Times New Roman" w:hAnsi="Times New Roman" w:cs="Times New Roman"/>
                <w:sz w:val="20"/>
                <w:szCs w:val="20"/>
              </w:rPr>
            </w:pPr>
          </w:p>
        </w:tc>
      </w:tr>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Los indicadores diseñados en 2017 en la práctica permitieron monitorear de forma adecuada el programa social.</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rPr>
                <w:rFonts w:ascii="Times New Roman" w:hAnsi="Times New Roman" w:cs="Times New Roman"/>
                <w:sz w:val="20"/>
                <w:szCs w:val="20"/>
              </w:rPr>
            </w:pPr>
          </w:p>
        </w:tc>
      </w:tr>
      <w:tr w:rsidR="00E61289" w:rsidRPr="000C0E02" w:rsidTr="00AE6E61">
        <w:tc>
          <w:tcPr>
            <w:tcW w:w="36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Los resultados de los indicadores sirvieron para la retroalimentación y mejora del programa social.</w:t>
            </w:r>
          </w:p>
        </w:tc>
        <w:tc>
          <w:tcPr>
            <w:tcW w:w="3231"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rPr>
                <w:rFonts w:ascii="Times New Roman" w:hAnsi="Times New Roman" w:cs="Times New Roman"/>
                <w:sz w:val="20"/>
                <w:szCs w:val="20"/>
              </w:rPr>
            </w:pPr>
            <w:r w:rsidRPr="000C0E02">
              <w:rPr>
                <w:rFonts w:ascii="Times New Roman" w:hAnsi="Times New Roman" w:cs="Times New Roman"/>
                <w:sz w:val="20"/>
                <w:szCs w:val="20"/>
              </w:rPr>
              <w:t>Si</w:t>
            </w:r>
          </w:p>
        </w:tc>
        <w:tc>
          <w:tcPr>
            <w:tcW w:w="3149"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rPr>
                <w:rFonts w:ascii="Times New Roman" w:hAnsi="Times New Roman" w:cs="Times New Roman"/>
                <w:sz w:val="20"/>
                <w:szCs w:val="20"/>
              </w:rPr>
            </w:pPr>
          </w:p>
        </w:tc>
      </w:tr>
    </w:tbl>
    <w:p w:rsidR="00505C0A" w:rsidRPr="000C0E02" w:rsidRDefault="00505C0A" w:rsidP="000C0E02">
      <w:pPr>
        <w:pStyle w:val="Default"/>
        <w:jc w:val="both"/>
        <w:rPr>
          <w:color w:val="auto"/>
          <w:sz w:val="20"/>
          <w:szCs w:val="20"/>
          <w:lang w:val="es-ES_tradnl"/>
        </w:rPr>
      </w:pPr>
    </w:p>
    <w:p w:rsidR="00E61289" w:rsidRPr="000C0E02" w:rsidRDefault="00505C0A" w:rsidP="000C0E02">
      <w:pPr>
        <w:pStyle w:val="Default"/>
        <w:jc w:val="both"/>
        <w:rPr>
          <w:color w:val="auto"/>
          <w:sz w:val="20"/>
          <w:szCs w:val="20"/>
          <w:lang w:val="es-ES_tradnl"/>
        </w:rPr>
      </w:pPr>
      <w:r w:rsidRPr="000C0E02">
        <w:rPr>
          <w:sz w:val="20"/>
          <w:szCs w:val="20"/>
          <w:lang w:val="es-ES_tradnl"/>
        </w:rPr>
        <w:t xml:space="preserve">III. EVALUACIÓN DEL DISEÑO DEL PROGRAMA SOCIAL </w:t>
      </w: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III. Evaluación del Diseño del Programa Social</w:t>
      </w: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III.1. Consistencia normativa y alineación con la política social del Distrito Federal</w:t>
      </w: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III.1.1. Análisis del Apego del Diseño del Programa Social a la Normatividad Aplicable</w:t>
      </w:r>
    </w:p>
    <w:p w:rsidR="001001A1" w:rsidRPr="000C0E02" w:rsidRDefault="001001A1" w:rsidP="000C0E02">
      <w:pPr>
        <w:spacing w:after="0" w:line="240" w:lineRule="auto"/>
        <w:jc w:val="both"/>
        <w:rPr>
          <w:rFonts w:ascii="Times New Roman" w:hAnsi="Times New Roman" w:cs="Times New Roman"/>
          <w:b/>
          <w:sz w:val="20"/>
          <w:szCs w:val="20"/>
        </w:rPr>
      </w:pPr>
    </w:p>
    <w:p w:rsidR="001001A1" w:rsidRPr="000C0E02" w:rsidRDefault="00834795"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El apego del</w:t>
      </w:r>
      <w:r w:rsidR="001001A1" w:rsidRPr="000C0E02">
        <w:rPr>
          <w:rFonts w:ascii="Times New Roman" w:hAnsi="Times New Roman" w:cs="Times New Roman"/>
          <w:b/>
          <w:sz w:val="20"/>
          <w:szCs w:val="20"/>
        </w:rPr>
        <w:t xml:space="preserve"> diseño del programa social a la normatividad aplicable.</w:t>
      </w:r>
    </w:p>
    <w:p w:rsidR="00F9279D" w:rsidRPr="000C0E02" w:rsidRDefault="00F9279D" w:rsidP="000C0E02">
      <w:pPr>
        <w:spacing w:after="0" w:line="240" w:lineRule="auto"/>
        <w:jc w:val="both"/>
        <w:rPr>
          <w:rFonts w:ascii="Times New Roman" w:hAnsi="Times New Roman" w:cs="Times New Roman"/>
          <w:b/>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927"/>
        <w:gridCol w:w="6786"/>
      </w:tblGrid>
      <w:tr w:rsidR="00F9279D" w:rsidRPr="000C0E02" w:rsidTr="004411B6">
        <w:tc>
          <w:tcPr>
            <w:tcW w:w="2376" w:type="dxa"/>
            <w:shd w:val="clear" w:color="auto" w:fill="auto"/>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Ley o Reglamento</w:t>
            </w:r>
          </w:p>
        </w:tc>
        <w:tc>
          <w:tcPr>
            <w:tcW w:w="927" w:type="dxa"/>
            <w:shd w:val="clear" w:color="auto" w:fill="auto"/>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 xml:space="preserve">Artículo </w:t>
            </w:r>
          </w:p>
        </w:tc>
        <w:tc>
          <w:tcPr>
            <w:tcW w:w="6860" w:type="dxa"/>
            <w:shd w:val="clear" w:color="auto" w:fill="auto"/>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Apego del diseño del Programa Social</w:t>
            </w:r>
          </w:p>
        </w:tc>
      </w:tr>
      <w:tr w:rsidR="00F9279D" w:rsidRPr="000C0E02" w:rsidTr="004411B6">
        <w:tc>
          <w:tcPr>
            <w:tcW w:w="2376" w:type="dxa"/>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Ley de Presupuesto y Gasto eficiente.</w:t>
            </w: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102</w:t>
            </w:r>
          </w:p>
        </w:tc>
        <w:tc>
          <w:tcPr>
            <w:tcW w:w="6860" w:type="dxa"/>
            <w:shd w:val="clear" w:color="auto" w:fill="FFFFFF"/>
          </w:tcPr>
          <w:p w:rsidR="00F9279D" w:rsidRPr="000C0E02" w:rsidRDefault="0083479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Fue presentado el P</w:t>
            </w:r>
            <w:r w:rsidR="00F9279D" w:rsidRPr="000C0E02">
              <w:rPr>
                <w:rFonts w:ascii="Times New Roman" w:hAnsi="Times New Roman" w:cs="Times New Roman"/>
                <w:sz w:val="20"/>
                <w:szCs w:val="20"/>
              </w:rPr>
              <w:t>rograma</w:t>
            </w:r>
            <w:r w:rsidRPr="000C0E02">
              <w:rPr>
                <w:rFonts w:ascii="Times New Roman" w:hAnsi="Times New Roman" w:cs="Times New Roman"/>
                <w:sz w:val="20"/>
                <w:szCs w:val="20"/>
              </w:rPr>
              <w:t xml:space="preserve"> deA</w:t>
            </w:r>
            <w:r w:rsidR="00F9279D" w:rsidRPr="000C0E02">
              <w:rPr>
                <w:rFonts w:ascii="Times New Roman" w:hAnsi="Times New Roman" w:cs="Times New Roman"/>
                <w:sz w:val="20"/>
                <w:szCs w:val="20"/>
              </w:rPr>
              <w:t xml:space="preserve">poyo </w:t>
            </w:r>
            <w:r w:rsidRPr="000C0E02">
              <w:rPr>
                <w:rFonts w:ascii="Times New Roman" w:hAnsi="Times New Roman" w:cs="Times New Roman"/>
                <w:sz w:val="20"/>
                <w:szCs w:val="20"/>
              </w:rPr>
              <w:t>E</w:t>
            </w:r>
            <w:r w:rsidR="00F9279D" w:rsidRPr="000C0E02">
              <w:rPr>
                <w:rFonts w:ascii="Times New Roman" w:hAnsi="Times New Roman" w:cs="Times New Roman"/>
                <w:sz w:val="20"/>
                <w:szCs w:val="20"/>
              </w:rPr>
              <w:t>conómico a</w:t>
            </w:r>
            <w:r w:rsidRPr="000C0E02">
              <w:rPr>
                <w:rFonts w:ascii="Times New Roman" w:hAnsi="Times New Roman" w:cs="Times New Roman"/>
                <w:sz w:val="20"/>
                <w:szCs w:val="20"/>
              </w:rPr>
              <w:t xml:space="preserve"> Deportistas de Alto Rendimiento 2017,</w:t>
            </w:r>
            <w:r w:rsidR="00F9279D" w:rsidRPr="000C0E02">
              <w:rPr>
                <w:rFonts w:ascii="Times New Roman" w:hAnsi="Times New Roman" w:cs="Times New Roman"/>
                <w:sz w:val="20"/>
                <w:szCs w:val="20"/>
              </w:rPr>
              <w:t xml:space="preserve"> de la Delegación Azcapotzalco en la Primera Sesión Ordinaria 2017 del COPLADE, celebrada durante el mes de enero del año 2017, quedando aprobados con acuerdo número COPLADE/SO/I/04/2017. </w:t>
            </w:r>
          </w:p>
        </w:tc>
      </w:tr>
      <w:tr w:rsidR="00F9279D" w:rsidRPr="000C0E02" w:rsidTr="004411B6">
        <w:tc>
          <w:tcPr>
            <w:tcW w:w="2376" w:type="dxa"/>
            <w:vMerge w:val="restart"/>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Reglamento Interior de la Administración Pública del Distrito Federal.</w:t>
            </w:r>
          </w:p>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p>
          <w:p w:rsidR="00F9279D" w:rsidRPr="000C0E02" w:rsidRDefault="00F9279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3</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A través de las Reglas de Operación del </w:t>
            </w:r>
            <w:r w:rsidR="00834795" w:rsidRPr="000C0E02">
              <w:rPr>
                <w:rFonts w:ascii="Times New Roman" w:hAnsi="Times New Roman" w:cs="Times New Roman"/>
                <w:sz w:val="20"/>
                <w:szCs w:val="20"/>
                <w:lang w:eastAsia="es-MX"/>
              </w:rPr>
              <w:t>P</w:t>
            </w:r>
            <w:r w:rsidRPr="000C0E02">
              <w:rPr>
                <w:rFonts w:ascii="Times New Roman" w:hAnsi="Times New Roman" w:cs="Times New Roman"/>
                <w:sz w:val="20"/>
                <w:szCs w:val="20"/>
                <w:lang w:eastAsia="es-MX"/>
              </w:rPr>
              <w:t>rograma</w:t>
            </w:r>
            <w:r w:rsidR="00834795" w:rsidRPr="000C0E02">
              <w:rPr>
                <w:rFonts w:ascii="Times New Roman" w:hAnsi="Times New Roman" w:cs="Times New Roman"/>
                <w:sz w:val="20"/>
                <w:szCs w:val="20"/>
              </w:rPr>
              <w:t>de Apoyo E</w:t>
            </w:r>
            <w:r w:rsidRPr="000C0E02">
              <w:rPr>
                <w:rFonts w:ascii="Times New Roman" w:hAnsi="Times New Roman" w:cs="Times New Roman"/>
                <w:sz w:val="20"/>
                <w:szCs w:val="20"/>
              </w:rPr>
              <w:t>conómico a</w:t>
            </w:r>
            <w:r w:rsidR="00834795" w:rsidRPr="000C0E02">
              <w:rPr>
                <w:rFonts w:ascii="Times New Roman" w:hAnsi="Times New Roman" w:cs="Times New Roman"/>
                <w:sz w:val="20"/>
                <w:szCs w:val="20"/>
              </w:rPr>
              <w:t xml:space="preserve"> Deportistas de Alto Rendimiento</w:t>
            </w:r>
            <w:r w:rsidRPr="000C0E02">
              <w:rPr>
                <w:rFonts w:ascii="Times New Roman" w:hAnsi="Times New Roman" w:cs="Times New Roman"/>
                <w:sz w:val="20"/>
                <w:szCs w:val="20"/>
                <w:lang w:eastAsia="es-MX"/>
              </w:rPr>
              <w:t>, queda estipulado las actividades, procedimientos de supervisión, control, así como de los instrumentos que se utilizarán, indicadores, sistema de información, así como de informes trimestrales, coadyuvando con el área de Contraloría Interna, con la finalidad de vigilar que se cumplan las disposiciones legales y administrativas.</w:t>
            </w:r>
          </w:p>
        </w:tc>
      </w:tr>
      <w:tr w:rsidR="00F9279D" w:rsidRPr="000C0E02" w:rsidTr="004411B6">
        <w:tc>
          <w:tcPr>
            <w:tcW w:w="2376" w:type="dxa"/>
            <w:vMerge/>
            <w:shd w:val="clear" w:color="auto" w:fill="FFFF00"/>
          </w:tcPr>
          <w:p w:rsidR="00F9279D" w:rsidRPr="000C0E02" w:rsidRDefault="00F9279D" w:rsidP="000C0E02">
            <w:pPr>
              <w:spacing w:after="0" w:line="240" w:lineRule="auto"/>
              <w:jc w:val="both"/>
              <w:rPr>
                <w:rFonts w:ascii="Times New Roman" w:hAnsi="Times New Roman" w:cs="Times New Roman"/>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128</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lang w:eastAsia="es-MX"/>
              </w:rPr>
              <w:t xml:space="preserve">La Delegación Azcapotzalco cumple con la aplicación de los programas sociales a través de las Reglas de Operación de los Programas de Desarrollo Social de acuerdo a las atribuciones de la Dirección General de Desarrollo Social en Azcapotzalco.  </w:t>
            </w:r>
          </w:p>
        </w:tc>
      </w:tr>
      <w:tr w:rsidR="00F9279D" w:rsidRPr="000C0E02" w:rsidTr="004411B6">
        <w:tc>
          <w:tcPr>
            <w:tcW w:w="2376" w:type="dxa"/>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Presupuesto de Egresos del Distrito Federal para el ejercicio fiscal 2016</w:t>
            </w: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p>
          <w:p w:rsidR="00F9279D" w:rsidRPr="000C0E02" w:rsidRDefault="00F9279D" w:rsidP="000C0E02">
            <w:pPr>
              <w:spacing w:after="0" w:line="240" w:lineRule="auto"/>
              <w:jc w:val="both"/>
              <w:rPr>
                <w:rFonts w:ascii="Times New Roman" w:hAnsi="Times New Roman" w:cs="Times New Roman"/>
                <w:sz w:val="20"/>
                <w:szCs w:val="20"/>
              </w:rPr>
            </w:pPr>
          </w:p>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21</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lang w:eastAsia="es-MX"/>
              </w:rPr>
            </w:pPr>
            <w:r w:rsidRPr="000C0E02">
              <w:rPr>
                <w:rFonts w:ascii="Times New Roman" w:hAnsi="Times New Roman" w:cs="Times New Roman"/>
                <w:sz w:val="20"/>
                <w:szCs w:val="20"/>
                <w:lang w:eastAsia="es-MX"/>
              </w:rPr>
              <w:t xml:space="preserve">De acuerdo con lo establecido a cerca del presupuesto, será aplicado en base a las Reglas de Operación de los Programas Sociales y apegado a la ley de manera legal y con transparencia. </w:t>
            </w:r>
          </w:p>
          <w:p w:rsidR="00F9279D"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Ley de Desarrollo</w:t>
            </w:r>
            <w:r w:rsidR="00F9279D" w:rsidRPr="000C0E02">
              <w:rPr>
                <w:rFonts w:ascii="Times New Roman" w:hAnsi="Times New Roman" w:cs="Times New Roman"/>
                <w:sz w:val="20"/>
                <w:szCs w:val="20"/>
              </w:rPr>
              <w:t xml:space="preserve"> Social del Distrito Federal 2013-2018, Artículo 30, considera los criterios de ejecución y objetivos, que serán base de la ejecución y control presupuestario del gasto público destinado al Desarrollo Social, en conformidad con el Código Financiero para el Distrito Federal. En las Reglas de Operación del Programa de </w:t>
            </w:r>
            <w:r w:rsidR="00834795" w:rsidRPr="000C0E02">
              <w:rPr>
                <w:rFonts w:ascii="Times New Roman" w:hAnsi="Times New Roman" w:cs="Times New Roman"/>
                <w:sz w:val="20"/>
                <w:szCs w:val="20"/>
              </w:rPr>
              <w:t>Apoyo E</w:t>
            </w:r>
            <w:r w:rsidR="00F9279D" w:rsidRPr="000C0E02">
              <w:rPr>
                <w:rFonts w:ascii="Times New Roman" w:hAnsi="Times New Roman" w:cs="Times New Roman"/>
                <w:sz w:val="20"/>
                <w:szCs w:val="20"/>
              </w:rPr>
              <w:t>conómico a</w:t>
            </w:r>
            <w:r w:rsidR="00834795" w:rsidRPr="000C0E02">
              <w:rPr>
                <w:rFonts w:ascii="Times New Roman" w:hAnsi="Times New Roman" w:cs="Times New Roman"/>
                <w:sz w:val="20"/>
                <w:szCs w:val="20"/>
              </w:rPr>
              <w:t xml:space="preserve"> Deportistas de Alto Rendimiento,</w:t>
            </w:r>
            <w:r w:rsidR="00F9279D" w:rsidRPr="000C0E02">
              <w:rPr>
                <w:rFonts w:ascii="Times New Roman" w:hAnsi="Times New Roman" w:cs="Times New Roman"/>
                <w:sz w:val="20"/>
                <w:szCs w:val="20"/>
              </w:rPr>
              <w:t xml:space="preserve"> se establece la forma en que será aplicado el presupuesto asignado al programa.</w:t>
            </w:r>
          </w:p>
        </w:tc>
      </w:tr>
      <w:tr w:rsidR="00F9279D" w:rsidRPr="000C0E02" w:rsidTr="004411B6">
        <w:tc>
          <w:tcPr>
            <w:tcW w:w="2376" w:type="dxa"/>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Reglamento Interior de la Administración Pública del Distrito Federal.</w:t>
            </w: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128 </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Ley de Desarrollo Social para el Distrito Federal 2013-2018. Artículo 5.- 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ciudadanía y sus organizaciones.</w:t>
            </w:r>
          </w:p>
        </w:tc>
      </w:tr>
      <w:tr w:rsidR="00F9279D" w:rsidRPr="000C0E02" w:rsidTr="004411B6">
        <w:tc>
          <w:tcPr>
            <w:tcW w:w="2376" w:type="dxa"/>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 xml:space="preserve">Reglamento Interior de la Administración Pública del Distrito </w:t>
            </w:r>
            <w:r w:rsidRPr="000C0E02">
              <w:rPr>
                <w:rFonts w:ascii="Times New Roman" w:hAnsi="Times New Roman" w:cs="Times New Roman"/>
                <w:b/>
                <w:sz w:val="20"/>
                <w:szCs w:val="20"/>
              </w:rPr>
              <w:lastRenderedPageBreak/>
              <w:t>Federal.</w:t>
            </w: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134  </w:t>
            </w:r>
          </w:p>
        </w:tc>
        <w:tc>
          <w:tcPr>
            <w:tcW w:w="6860" w:type="dxa"/>
            <w:shd w:val="clear" w:color="auto" w:fill="FFFFFF"/>
          </w:tcPr>
          <w:p w:rsidR="00F9279D" w:rsidRPr="000C0E02" w:rsidRDefault="00F9279D"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 xml:space="preserve">Ley de Desarrollo Social para el Distrito Federal 2013-2018. </w:t>
            </w:r>
            <w:r w:rsidRPr="000C0E02">
              <w:rPr>
                <w:rFonts w:ascii="Times New Roman" w:hAnsi="Times New Roman" w:cs="Times New Roman"/>
                <w:bCs/>
                <w:sz w:val="20"/>
                <w:szCs w:val="20"/>
              </w:rPr>
              <w:t xml:space="preserve">Artículo 3.- fracción XVII. </w:t>
            </w:r>
            <w:r w:rsidRPr="000C0E02">
              <w:rPr>
                <w:rFonts w:ascii="Times New Roman" w:hAnsi="Times New Roman" w:cs="Times New Roman"/>
                <w:sz w:val="20"/>
                <w:szCs w:val="20"/>
              </w:rPr>
              <w:t xml:space="preserve">Programas Sociales. Las acciones de la Administración que promueven el cumplimiento de los Derechos Económicos, Sociales y Culturales y que, por su </w:t>
            </w:r>
            <w:r w:rsidRPr="000C0E02">
              <w:rPr>
                <w:rFonts w:ascii="Times New Roman" w:hAnsi="Times New Roman" w:cs="Times New Roman"/>
                <w:sz w:val="20"/>
                <w:szCs w:val="20"/>
              </w:rPr>
              <w:lastRenderedPageBreak/>
              <w:t>naturaleza pueden dividirse en programas de transferencias monetarias o materiales, de prestación de servicios, de construcción, mejoramiento u operación de la infraestructura social y de otorgamiento de subsidios directos o indirectos. En las Reglas de Operación del P</w:t>
            </w:r>
            <w:r w:rsidRPr="000C0E02">
              <w:rPr>
                <w:rFonts w:ascii="Times New Roman" w:hAnsi="Times New Roman" w:cs="Times New Roman"/>
                <w:sz w:val="20"/>
                <w:szCs w:val="20"/>
                <w:lang w:eastAsia="es-MX"/>
              </w:rPr>
              <w:t>rograma</w:t>
            </w:r>
            <w:r w:rsidR="00C629BD" w:rsidRPr="000C0E02">
              <w:rPr>
                <w:rFonts w:ascii="Times New Roman" w:hAnsi="Times New Roman" w:cs="Times New Roman"/>
                <w:sz w:val="20"/>
                <w:szCs w:val="20"/>
                <w:lang w:eastAsia="es-MX"/>
              </w:rPr>
              <w:t xml:space="preserve"> de A</w:t>
            </w:r>
            <w:r w:rsidRPr="000C0E02">
              <w:rPr>
                <w:rFonts w:ascii="Times New Roman" w:hAnsi="Times New Roman" w:cs="Times New Roman"/>
                <w:sz w:val="20"/>
                <w:szCs w:val="20"/>
              </w:rPr>
              <w:t xml:space="preserve">poyo </w:t>
            </w:r>
            <w:r w:rsidR="00C629BD" w:rsidRPr="000C0E02">
              <w:rPr>
                <w:rFonts w:ascii="Times New Roman" w:hAnsi="Times New Roman" w:cs="Times New Roman"/>
                <w:sz w:val="20"/>
                <w:szCs w:val="20"/>
              </w:rPr>
              <w:t>E</w:t>
            </w:r>
            <w:r w:rsidRPr="000C0E02">
              <w:rPr>
                <w:rFonts w:ascii="Times New Roman" w:hAnsi="Times New Roman" w:cs="Times New Roman"/>
                <w:sz w:val="20"/>
                <w:szCs w:val="20"/>
              </w:rPr>
              <w:t>conómico a</w:t>
            </w:r>
            <w:r w:rsidR="00C629BD" w:rsidRPr="000C0E02">
              <w:rPr>
                <w:rFonts w:ascii="Times New Roman" w:hAnsi="Times New Roman" w:cs="Times New Roman"/>
                <w:sz w:val="20"/>
                <w:szCs w:val="20"/>
              </w:rPr>
              <w:t xml:space="preserve"> Deportistas de Alto Rendimiento,</w:t>
            </w:r>
            <w:r w:rsidRPr="000C0E02">
              <w:rPr>
                <w:rFonts w:ascii="Times New Roman" w:hAnsi="Times New Roman" w:cs="Times New Roman"/>
                <w:sz w:val="20"/>
                <w:szCs w:val="20"/>
              </w:rPr>
              <w:t xml:space="preserve"> se establece que el programa de desarrollo social emplea mecanismos de transferencias monetarias.</w:t>
            </w:r>
          </w:p>
        </w:tc>
      </w:tr>
      <w:tr w:rsidR="00F9279D" w:rsidRPr="000C0E02" w:rsidTr="004411B6">
        <w:tc>
          <w:tcPr>
            <w:tcW w:w="2376" w:type="dxa"/>
            <w:vMerge w:val="restart"/>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lastRenderedPageBreak/>
              <w:t>Ley de Desarrollo Social para el Distrito Federal</w:t>
            </w: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Impulsar la política de desarrollo social, con la participación de personas, comunidades, organizaciones y grupos sociales que deseen contribuir en este proceso de modo complementario al cumplimiento de la responsabilidad social del Estado y a la ampliación del campo de lo público.</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4</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Promueve la equidad de género, favoreciendo la igualdad entre hombres y mujeres en el aspecto laboral, haciendo a un lado los roles de género impuesto tradicionalmente. Fortalece la transparencia de la información pública</w:t>
            </w:r>
            <w:r w:rsidR="00406EA5" w:rsidRPr="000C0E02">
              <w:rPr>
                <w:rFonts w:ascii="Times New Roman" w:hAnsi="Times New Roman" w:cs="Times New Roman"/>
                <w:sz w:val="20"/>
                <w:szCs w:val="20"/>
              </w:rPr>
              <w:t xml:space="preserve"> y la rendición de cuentas</w:t>
            </w:r>
            <w:r w:rsidRPr="000C0E02">
              <w:rPr>
                <w:rFonts w:ascii="Times New Roman" w:hAnsi="Times New Roman" w:cs="Times New Roman"/>
                <w:sz w:val="20"/>
                <w:szCs w:val="20"/>
              </w:rPr>
              <w:t>. Resguarda, trata y protege los datos personales de las personas beneficiarias.</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7</w:t>
            </w:r>
          </w:p>
        </w:tc>
        <w:tc>
          <w:tcPr>
            <w:tcW w:w="6860" w:type="dxa"/>
            <w:shd w:val="clear" w:color="auto" w:fill="FFFFFF"/>
          </w:tcPr>
          <w:p w:rsidR="00F9279D" w:rsidRPr="000C0E02" w:rsidRDefault="00C629B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w:t>
            </w:r>
            <w:r w:rsidR="00F9279D" w:rsidRPr="000C0E02">
              <w:rPr>
                <w:rFonts w:ascii="Times New Roman" w:hAnsi="Times New Roman" w:cs="Times New Roman"/>
                <w:sz w:val="20"/>
                <w:szCs w:val="20"/>
              </w:rPr>
              <w:t xml:space="preserve">rograma de </w:t>
            </w:r>
            <w:r w:rsidRPr="000C0E02">
              <w:rPr>
                <w:rFonts w:ascii="Times New Roman" w:hAnsi="Times New Roman" w:cs="Times New Roman"/>
                <w:sz w:val="20"/>
                <w:szCs w:val="20"/>
              </w:rPr>
              <w:t>Apoyo E</w:t>
            </w:r>
            <w:r w:rsidR="00F9279D" w:rsidRPr="000C0E02">
              <w:rPr>
                <w:rFonts w:ascii="Times New Roman" w:hAnsi="Times New Roman" w:cs="Times New Roman"/>
                <w:sz w:val="20"/>
                <w:szCs w:val="20"/>
              </w:rPr>
              <w:t>conómico a</w:t>
            </w:r>
            <w:r w:rsidRPr="000C0E02">
              <w:rPr>
                <w:rFonts w:ascii="Times New Roman" w:hAnsi="Times New Roman" w:cs="Times New Roman"/>
                <w:sz w:val="20"/>
                <w:szCs w:val="20"/>
              </w:rPr>
              <w:t xml:space="preserve"> Deportistas de Alto Rendimiento</w:t>
            </w:r>
            <w:r w:rsidR="00F9279D" w:rsidRPr="000C0E02">
              <w:rPr>
                <w:rFonts w:ascii="Times New Roman" w:hAnsi="Times New Roman" w:cs="Times New Roman"/>
                <w:sz w:val="20"/>
                <w:szCs w:val="20"/>
              </w:rPr>
              <w:t xml:space="preserve"> prohíbe prácticas discriminatorias en la entrega de los apoyos que otorga de acuerdo a las características de la población beneficiaria.</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8</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Para ser beneficiaria o beneficiario del programa social las personas interesadas deben cumplir con los requisitos establecidos en la Regla de Operación.</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34</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En las ROP 201</w:t>
            </w:r>
            <w:r w:rsidR="00406EA5" w:rsidRPr="000C0E02">
              <w:rPr>
                <w:rFonts w:ascii="Times New Roman" w:hAnsi="Times New Roman" w:cs="Times New Roman"/>
                <w:sz w:val="20"/>
                <w:szCs w:val="20"/>
              </w:rPr>
              <w:t>7</w:t>
            </w:r>
            <w:r w:rsidRPr="000C0E02">
              <w:rPr>
                <w:rFonts w:ascii="Times New Roman" w:hAnsi="Times New Roman" w:cs="Times New Roman"/>
                <w:sz w:val="20"/>
                <w:szCs w:val="20"/>
              </w:rPr>
              <w:t xml:space="preserve"> del Programa de Apoyo Económico a</w:t>
            </w:r>
            <w:r w:rsidR="00C629BD" w:rsidRPr="000C0E02">
              <w:rPr>
                <w:rFonts w:ascii="Times New Roman" w:hAnsi="Times New Roman" w:cs="Times New Roman"/>
                <w:sz w:val="20"/>
                <w:szCs w:val="20"/>
              </w:rPr>
              <w:t xml:space="preserve"> Deportistas de Alto Rendimiento</w:t>
            </w:r>
            <w:r w:rsidRPr="000C0E02">
              <w:rPr>
                <w:rFonts w:ascii="Times New Roman" w:hAnsi="Times New Roman" w:cs="Times New Roman"/>
                <w:sz w:val="20"/>
                <w:szCs w:val="20"/>
              </w:rPr>
              <w:t xml:space="preserve">: V. Difusión, Requisitos, Documentación y Procedimientos de Acceso, numeral </w:t>
            </w:r>
            <w:r w:rsidR="00406EA5" w:rsidRPr="000C0E02">
              <w:rPr>
                <w:rFonts w:ascii="Times New Roman" w:hAnsi="Times New Roman" w:cs="Times New Roman"/>
                <w:sz w:val="20"/>
                <w:szCs w:val="20"/>
              </w:rPr>
              <w:t>5</w:t>
            </w:r>
            <w:r w:rsidRPr="000C0E02">
              <w:rPr>
                <w:rFonts w:ascii="Times New Roman" w:hAnsi="Times New Roman" w:cs="Times New Roman"/>
                <w:sz w:val="20"/>
                <w:szCs w:val="20"/>
              </w:rPr>
              <w:t>.</w:t>
            </w:r>
            <w:r w:rsidR="00406EA5" w:rsidRPr="000C0E02">
              <w:rPr>
                <w:rFonts w:ascii="Times New Roman" w:hAnsi="Times New Roman" w:cs="Times New Roman"/>
                <w:sz w:val="20"/>
                <w:szCs w:val="20"/>
              </w:rPr>
              <w:t>5</w:t>
            </w:r>
            <w:r w:rsidRPr="000C0E02">
              <w:rPr>
                <w:rFonts w:ascii="Times New Roman" w:hAnsi="Times New Roman" w:cs="Times New Roman"/>
                <w:sz w:val="20"/>
                <w:szCs w:val="20"/>
              </w:rPr>
              <w:t xml:space="preserve"> punto </w:t>
            </w:r>
            <w:r w:rsidR="00406EA5" w:rsidRPr="000C0E02">
              <w:rPr>
                <w:rFonts w:ascii="Times New Roman" w:hAnsi="Times New Roman" w:cs="Times New Roman"/>
                <w:sz w:val="20"/>
                <w:szCs w:val="20"/>
              </w:rPr>
              <w:t>1</w:t>
            </w:r>
            <w:r w:rsidRPr="000C0E02">
              <w:rPr>
                <w:rFonts w:ascii="Times New Roman" w:hAnsi="Times New Roman" w:cs="Times New Roman"/>
                <w:sz w:val="20"/>
                <w:szCs w:val="20"/>
              </w:rPr>
              <w:t xml:space="preserve"> se establece: </w:t>
            </w:r>
          </w:p>
          <w:p w:rsidR="00406EA5" w:rsidRPr="000C0E02" w:rsidRDefault="00F9279D" w:rsidP="000C0E02">
            <w:pPr>
              <w:pStyle w:val="Default"/>
              <w:rPr>
                <w:sz w:val="20"/>
                <w:szCs w:val="20"/>
                <w:lang w:val="es-ES_tradnl"/>
              </w:rPr>
            </w:pPr>
            <w:r w:rsidRPr="000C0E02">
              <w:rPr>
                <w:sz w:val="20"/>
                <w:szCs w:val="20"/>
                <w:lang w:val="es-ES_tradnl"/>
              </w:rPr>
              <w:t>“</w:t>
            </w:r>
            <w:r w:rsidR="00406EA5" w:rsidRPr="000C0E02">
              <w:rPr>
                <w:sz w:val="20"/>
                <w:szCs w:val="20"/>
                <w:lang w:val="es-ES_tradnl"/>
              </w:rPr>
              <w:t xml:space="preserve">Los criterios de selección de las personas que serán beneficiarias del programa de desarrollo social, serán los siguientes: </w:t>
            </w:r>
          </w:p>
          <w:p w:rsidR="00406EA5" w:rsidRPr="000C0E02" w:rsidRDefault="00406EA5" w:rsidP="000C0E02">
            <w:pPr>
              <w:pStyle w:val="Default"/>
              <w:rPr>
                <w:sz w:val="20"/>
                <w:szCs w:val="20"/>
                <w:lang w:val="es-ES_tradnl"/>
              </w:rPr>
            </w:pPr>
            <w:r w:rsidRPr="000C0E02">
              <w:rPr>
                <w:b/>
                <w:bCs/>
                <w:sz w:val="20"/>
                <w:szCs w:val="20"/>
                <w:lang w:val="es-ES_tradnl"/>
              </w:rPr>
              <w:t xml:space="preserve">1.- </w:t>
            </w:r>
            <w:r w:rsidRPr="000C0E02">
              <w:rPr>
                <w:sz w:val="20"/>
                <w:szCs w:val="20"/>
                <w:lang w:val="es-ES_tradnl"/>
              </w:rPr>
              <w:t xml:space="preserve">Se dará prioridad a las personas que cumplan con los requisitos estipulados en las presentes reglas de operación. </w:t>
            </w:r>
          </w:p>
          <w:p w:rsidR="00406EA5" w:rsidRPr="000C0E02" w:rsidRDefault="00406EA5" w:rsidP="000C0E02">
            <w:pPr>
              <w:pStyle w:val="Default"/>
              <w:rPr>
                <w:sz w:val="20"/>
                <w:szCs w:val="20"/>
                <w:lang w:val="es-ES_tradnl"/>
              </w:rPr>
            </w:pPr>
            <w:r w:rsidRPr="000C0E02">
              <w:rPr>
                <w:sz w:val="20"/>
                <w:szCs w:val="20"/>
                <w:lang w:val="es-ES_tradnl"/>
              </w:rPr>
              <w:t xml:space="preserve">Los requisitos, documentos, forma de acceso y criterios de selección de personas beneficiarias del programa, son públicos, podrán ser consultados en la Dirección del Deporte, Av. San Pablo y Eje 5 Norte Col. Santa Bárbara, C.P 02230 y en el teléfono 53824554, Ciudad de México. </w:t>
            </w:r>
          </w:p>
          <w:p w:rsidR="00F9279D" w:rsidRPr="000C0E02" w:rsidRDefault="00406EA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padrón de personas beneficiarias será publicado en la página oficial de Internet de la Delegación y en la Gaceta Oficial de la Ciudad de México, de acuerdo a lo establecido en los artículos 34 de la Ley de Desarrollo Social para el Distrito Federal y 50 de su Reglamento</w:t>
            </w:r>
            <w:r w:rsidR="00F9279D" w:rsidRPr="000C0E02">
              <w:rPr>
                <w:rFonts w:ascii="Times New Roman" w:hAnsi="Times New Roman" w:cs="Times New Roman"/>
                <w:i/>
                <w:sz w:val="20"/>
                <w:szCs w:val="20"/>
              </w:rPr>
              <w:t>”.</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35</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La información general se encuentra publicada en las Re</w:t>
            </w:r>
            <w:r w:rsidR="00406EA5" w:rsidRPr="000C0E02">
              <w:rPr>
                <w:rFonts w:ascii="Times New Roman" w:hAnsi="Times New Roman" w:cs="Times New Roman"/>
                <w:sz w:val="20"/>
                <w:szCs w:val="20"/>
              </w:rPr>
              <w:t>glas de Operación del Programa de Apoyo Económico a</w:t>
            </w:r>
            <w:r w:rsidR="00C629BD" w:rsidRPr="000C0E02">
              <w:rPr>
                <w:rFonts w:ascii="Times New Roman" w:hAnsi="Times New Roman" w:cs="Times New Roman"/>
                <w:sz w:val="20"/>
                <w:szCs w:val="20"/>
              </w:rPr>
              <w:t xml:space="preserve"> Deportistas de Alto Rendimiento</w:t>
            </w:r>
            <w:r w:rsidRPr="000C0E02">
              <w:rPr>
                <w:rFonts w:ascii="Times New Roman" w:hAnsi="Times New Roman" w:cs="Times New Roman"/>
                <w:sz w:val="20"/>
                <w:szCs w:val="20"/>
              </w:rPr>
              <w:t>, publicadas en la Gaceta Oficial del Distrito Federal</w:t>
            </w:r>
            <w:r w:rsidR="00406EA5" w:rsidRPr="000C0E02">
              <w:rPr>
                <w:rFonts w:ascii="Times New Roman" w:hAnsi="Times New Roman" w:cs="Times New Roman"/>
                <w:sz w:val="20"/>
                <w:szCs w:val="20"/>
              </w:rPr>
              <w:t xml:space="preserve">, número 255, tomo II, </w:t>
            </w:r>
            <w:r w:rsidRPr="000C0E02">
              <w:rPr>
                <w:rFonts w:ascii="Times New Roman" w:hAnsi="Times New Roman" w:cs="Times New Roman"/>
                <w:sz w:val="20"/>
                <w:szCs w:val="20"/>
              </w:rPr>
              <w:t xml:space="preserve">el </w:t>
            </w:r>
            <w:r w:rsidR="00406EA5" w:rsidRPr="000C0E02">
              <w:rPr>
                <w:rFonts w:ascii="Times New Roman" w:hAnsi="Times New Roman" w:cs="Times New Roman"/>
                <w:sz w:val="20"/>
                <w:szCs w:val="20"/>
              </w:rPr>
              <w:t xml:space="preserve">31 de enero de 2017 y sus modificaciones </w:t>
            </w:r>
            <w:r w:rsidR="00C629BD" w:rsidRPr="000C0E02">
              <w:rPr>
                <w:rFonts w:ascii="Times New Roman" w:hAnsi="Times New Roman" w:cs="Times New Roman"/>
                <w:sz w:val="20"/>
                <w:szCs w:val="20"/>
              </w:rPr>
              <w:t xml:space="preserve">publicadas los días 12 de mayo y 22 de agosto </w:t>
            </w:r>
            <w:r w:rsidR="00406EA5" w:rsidRPr="000C0E02">
              <w:rPr>
                <w:rFonts w:ascii="Times New Roman" w:hAnsi="Times New Roman" w:cs="Times New Roman"/>
                <w:sz w:val="20"/>
                <w:szCs w:val="20"/>
              </w:rPr>
              <w:t>del mismo año, en el órgano de difusión del Gobierno de la Ciudad de México</w:t>
            </w:r>
            <w:r w:rsidRPr="000C0E02">
              <w:rPr>
                <w:rFonts w:ascii="Times New Roman" w:hAnsi="Times New Roman" w:cs="Times New Roman"/>
                <w:sz w:val="20"/>
                <w:szCs w:val="20"/>
              </w:rPr>
              <w:t>.</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38</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En la ROP 201</w:t>
            </w:r>
            <w:r w:rsidR="00406EA5" w:rsidRPr="000C0E02">
              <w:rPr>
                <w:rFonts w:ascii="Times New Roman" w:hAnsi="Times New Roman" w:cs="Times New Roman"/>
                <w:sz w:val="20"/>
                <w:szCs w:val="20"/>
              </w:rPr>
              <w:t>7</w:t>
            </w:r>
            <w:r w:rsidRPr="000C0E02">
              <w:rPr>
                <w:rFonts w:ascii="Times New Roman" w:hAnsi="Times New Roman" w:cs="Times New Roman"/>
                <w:sz w:val="20"/>
                <w:szCs w:val="20"/>
              </w:rPr>
              <w:t xml:space="preserve"> del Programa</w:t>
            </w:r>
            <w:r w:rsidR="00406EA5" w:rsidRPr="000C0E02">
              <w:rPr>
                <w:rFonts w:ascii="Times New Roman" w:hAnsi="Times New Roman" w:cs="Times New Roman"/>
                <w:sz w:val="20"/>
                <w:szCs w:val="20"/>
              </w:rPr>
              <w:t xml:space="preserve"> de Apoyo Económico a </w:t>
            </w:r>
            <w:r w:rsidR="00C629BD" w:rsidRPr="000C0E02">
              <w:rPr>
                <w:rFonts w:ascii="Times New Roman" w:hAnsi="Times New Roman" w:cs="Times New Roman"/>
                <w:sz w:val="20"/>
                <w:szCs w:val="20"/>
              </w:rPr>
              <w:t>Deportistas de Alto Rendimiento</w:t>
            </w:r>
            <w:r w:rsidRPr="000C0E02">
              <w:rPr>
                <w:rFonts w:ascii="Times New Roman" w:hAnsi="Times New Roman" w:cs="Times New Roman"/>
                <w:sz w:val="20"/>
                <w:szCs w:val="20"/>
              </w:rPr>
              <w:t>. VI. Procedimiento de Instrumentación, VI.1. Operación, séptimo párrafo, se establece:  Los datos personales de quienes soliciten incorporación al programa de desarrollo social, así como la demás información generada y administrada, se regirán por lo establecido en la Ley de Transparencia y Acceso a la Información Pública y la Ley de Protección de Datos Personales del Distrito Federal. De acuerdo con el artículo 38 de la Ley de Desarrollo Social del Distrito Federal, y artículo 60 de su Reglamento, todo material de difusión, convenios, cartas compromiso y otros instrumentos que se suscriban o formalicen con ellos, deben llevar impresa la siguiente leyenda:</w:t>
            </w:r>
          </w:p>
          <w:p w:rsidR="00F9279D" w:rsidRPr="000C0E02" w:rsidRDefault="00F9279D" w:rsidP="000C0E02">
            <w:pPr>
              <w:spacing w:after="0" w:line="240" w:lineRule="auto"/>
              <w:jc w:val="both"/>
              <w:rPr>
                <w:rFonts w:ascii="Times New Roman" w:hAnsi="Times New Roman" w:cs="Times New Roman"/>
                <w:sz w:val="20"/>
                <w:szCs w:val="20"/>
              </w:rPr>
            </w:pPr>
          </w:p>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w:t>
            </w:r>
            <w:r w:rsidRPr="000C0E02">
              <w:rPr>
                <w:rFonts w:ascii="Times New Roman" w:hAnsi="Times New Roman" w:cs="Times New Roman"/>
                <w:sz w:val="20"/>
                <w:szCs w:val="20"/>
              </w:rPr>
              <w:lastRenderedPageBreak/>
              <w:t>de acuerdo con la ley aplicable y ante la autoridad competente”.</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38 Bis</w:t>
            </w:r>
          </w:p>
        </w:tc>
        <w:tc>
          <w:tcPr>
            <w:tcW w:w="6860" w:type="dxa"/>
            <w:shd w:val="clear" w:color="auto" w:fill="FFFFFF"/>
          </w:tcPr>
          <w:p w:rsidR="00F9279D" w:rsidRPr="000C0E02" w:rsidRDefault="00F9279D"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Delegación Azcapotzalco lleva a cabo diversos talleres y foros sobre la violencia de género, por lo que se invita a los beneficiarios del programa social a participar en los mismos, a través de las redes sociales de la delegación y/o anuncios colocados en lugares visibles</w:t>
            </w:r>
            <w:r w:rsidR="00406EA5" w:rsidRPr="000C0E02">
              <w:rPr>
                <w:rFonts w:ascii="Times New Roman" w:hAnsi="Times New Roman" w:cs="Times New Roman"/>
                <w:sz w:val="20"/>
                <w:szCs w:val="20"/>
              </w:rPr>
              <w:t xml:space="preserve"> en los parques y centros deportivos adscritos a la Dirección del Deporte</w:t>
            </w:r>
            <w:r w:rsidRPr="000C0E02">
              <w:rPr>
                <w:rFonts w:ascii="Times New Roman" w:hAnsi="Times New Roman" w:cs="Times New Roman"/>
                <w:sz w:val="20"/>
                <w:szCs w:val="20"/>
              </w:rPr>
              <w:t>.</w:t>
            </w:r>
          </w:p>
        </w:tc>
      </w:tr>
      <w:tr w:rsidR="00F9279D" w:rsidRPr="000C0E02" w:rsidTr="004411B6">
        <w:tc>
          <w:tcPr>
            <w:tcW w:w="2376" w:type="dxa"/>
            <w:vMerge/>
            <w:shd w:val="clear" w:color="auto" w:fill="FFFFFF"/>
          </w:tcPr>
          <w:p w:rsidR="00F9279D" w:rsidRPr="000C0E02" w:rsidRDefault="00F9279D" w:rsidP="000C0E02">
            <w:pPr>
              <w:spacing w:after="0" w:line="240" w:lineRule="auto"/>
              <w:jc w:val="both"/>
              <w:rPr>
                <w:rFonts w:ascii="Times New Roman" w:hAnsi="Times New Roman" w:cs="Times New Roman"/>
                <w:b/>
                <w:sz w:val="20"/>
                <w:szCs w:val="20"/>
              </w:rPr>
            </w:pPr>
          </w:p>
        </w:tc>
        <w:tc>
          <w:tcPr>
            <w:tcW w:w="927"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42</w:t>
            </w:r>
          </w:p>
        </w:tc>
        <w:tc>
          <w:tcPr>
            <w:tcW w:w="6860" w:type="dxa"/>
            <w:shd w:val="clear" w:color="auto" w:fill="FFFFFF"/>
          </w:tcPr>
          <w:p w:rsidR="00F9279D" w:rsidRPr="000C0E02" w:rsidRDefault="00F9279D"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En la Regla de Operación del Programa </w:t>
            </w:r>
            <w:r w:rsidR="00406EA5" w:rsidRPr="000C0E02">
              <w:rPr>
                <w:rFonts w:ascii="Times New Roman" w:hAnsi="Times New Roman" w:cs="Times New Roman"/>
                <w:sz w:val="20"/>
                <w:szCs w:val="20"/>
              </w:rPr>
              <w:t>de Apoyo Económico a</w:t>
            </w:r>
            <w:r w:rsidR="00C629BD" w:rsidRPr="000C0E02">
              <w:rPr>
                <w:rFonts w:ascii="Times New Roman" w:hAnsi="Times New Roman" w:cs="Times New Roman"/>
                <w:sz w:val="20"/>
                <w:szCs w:val="20"/>
              </w:rPr>
              <w:t xml:space="preserve"> Deportistas de Alto Rendimiento</w:t>
            </w:r>
            <w:r w:rsidRPr="000C0E02">
              <w:rPr>
                <w:rFonts w:ascii="Times New Roman" w:hAnsi="Times New Roman" w:cs="Times New Roman"/>
                <w:sz w:val="20"/>
                <w:szCs w:val="20"/>
              </w:rPr>
              <w:t xml:space="preserve"> está considerada la Evaluación Interna, la cual establece que se realizará por parte de la Dirección del Deporte, y en apego a lo establecido en los Lineamientos</w:t>
            </w:r>
            <w:r w:rsidR="00406EA5" w:rsidRPr="000C0E02">
              <w:rPr>
                <w:rFonts w:ascii="Times New Roman" w:hAnsi="Times New Roman" w:cs="Times New Roman"/>
                <w:sz w:val="20"/>
                <w:szCs w:val="20"/>
              </w:rPr>
              <w:t xml:space="preserve"> para la Evaluación Interna 2018</w:t>
            </w:r>
            <w:r w:rsidRPr="000C0E02">
              <w:rPr>
                <w:rFonts w:ascii="Times New Roman" w:hAnsi="Times New Roman" w:cs="Times New Roman"/>
                <w:sz w:val="20"/>
                <w:szCs w:val="20"/>
              </w:rPr>
              <w:t xml:space="preserve"> de los Programas Sociales 201</w:t>
            </w:r>
            <w:r w:rsidR="00406EA5" w:rsidRPr="000C0E02">
              <w:rPr>
                <w:rFonts w:ascii="Times New Roman" w:hAnsi="Times New Roman" w:cs="Times New Roman"/>
                <w:sz w:val="20"/>
                <w:szCs w:val="20"/>
              </w:rPr>
              <w:t>7</w:t>
            </w:r>
            <w:r w:rsidRPr="000C0E02">
              <w:rPr>
                <w:rFonts w:ascii="Times New Roman" w:hAnsi="Times New Roman" w:cs="Times New Roman"/>
                <w:sz w:val="20"/>
                <w:szCs w:val="20"/>
              </w:rPr>
              <w:t xml:space="preserve"> de la Ciudad de México. Los resultados de la evaluación del programa se entregarán en un plazo no mayor a seis meses</w:t>
            </w:r>
            <w:r w:rsidR="00406EA5" w:rsidRPr="000C0E02">
              <w:rPr>
                <w:rFonts w:ascii="Times New Roman" w:hAnsi="Times New Roman" w:cs="Times New Roman"/>
                <w:sz w:val="20"/>
                <w:szCs w:val="20"/>
              </w:rPr>
              <w:t>, a partir de concluida la operación del programa de desarrollo social</w:t>
            </w:r>
            <w:r w:rsidRPr="000C0E02">
              <w:rPr>
                <w:rFonts w:ascii="Times New Roman" w:hAnsi="Times New Roman" w:cs="Times New Roman"/>
                <w:sz w:val="20"/>
                <w:szCs w:val="20"/>
              </w:rPr>
              <w:t>.</w:t>
            </w:r>
          </w:p>
        </w:tc>
      </w:tr>
    </w:tbl>
    <w:p w:rsidR="00F9279D" w:rsidRPr="000C0E02" w:rsidRDefault="00F9279D" w:rsidP="000C0E02">
      <w:pPr>
        <w:spacing w:after="0" w:line="240" w:lineRule="auto"/>
        <w:jc w:val="both"/>
        <w:rPr>
          <w:rFonts w:ascii="Times New Roman" w:hAnsi="Times New Roman" w:cs="Times New Roman"/>
          <w:b/>
          <w:sz w:val="20"/>
          <w:szCs w:val="20"/>
        </w:rPr>
      </w:pP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Contribución del Programa de A</w:t>
      </w:r>
      <w:r w:rsidR="00406EA5" w:rsidRPr="000C0E02">
        <w:rPr>
          <w:rFonts w:ascii="Times New Roman" w:hAnsi="Times New Roman" w:cs="Times New Roman"/>
          <w:b/>
          <w:sz w:val="20"/>
          <w:szCs w:val="20"/>
        </w:rPr>
        <w:t>poyo Económico a Niñas y Niños Chintololos para</w:t>
      </w:r>
      <w:r w:rsidRPr="000C0E02">
        <w:rPr>
          <w:rFonts w:ascii="Times New Roman" w:hAnsi="Times New Roman" w:cs="Times New Roman"/>
          <w:b/>
          <w:sz w:val="20"/>
          <w:szCs w:val="20"/>
        </w:rPr>
        <w:t xml:space="preserve"> garantizar los doce principios de la Política Social establecidos en el artículo 4 de la Ley de Desarrollo Social para el Distrito Federal.</w:t>
      </w:r>
    </w:p>
    <w:p w:rsidR="00406EA5" w:rsidRPr="000C0E02" w:rsidRDefault="00406EA5" w:rsidP="000C0E02">
      <w:pPr>
        <w:spacing w:after="0" w:line="240" w:lineRule="auto"/>
        <w:jc w:val="both"/>
        <w:rPr>
          <w:rFonts w:ascii="Times New Roman" w:hAnsi="Times New Roman" w:cs="Times New Roman"/>
          <w:b/>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2"/>
        <w:gridCol w:w="7643"/>
      </w:tblGrid>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Principio de la LDS</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Apego del Diseño del Programa</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p>
          <w:p w:rsidR="00406EA5" w:rsidRPr="000C0E02" w:rsidRDefault="00406EA5"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lang w:eastAsia="es-MX"/>
              </w:rPr>
              <w:t>Universalidad</w:t>
            </w:r>
          </w:p>
          <w:p w:rsidR="00406EA5" w:rsidRPr="000C0E02" w:rsidRDefault="00406EA5" w:rsidP="000C0E02">
            <w:pPr>
              <w:spacing w:after="0" w:line="240" w:lineRule="auto"/>
              <w:jc w:val="both"/>
              <w:rPr>
                <w:rFonts w:ascii="Times New Roman" w:hAnsi="Times New Roman" w:cs="Times New Roman"/>
                <w:b/>
                <w:sz w:val="20"/>
                <w:szCs w:val="20"/>
              </w:rPr>
            </w:pP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Se atendió a la población de 100% contemplada en el programa, sin embargo, no se puede alcanzar la universalidad debido a que el número de </w:t>
            </w:r>
            <w:r w:rsidR="000C0E02">
              <w:rPr>
                <w:rFonts w:ascii="Times New Roman" w:hAnsi="Times New Roman" w:cs="Times New Roman"/>
                <w:sz w:val="20"/>
                <w:szCs w:val="20"/>
              </w:rPr>
              <w:t>deportistas de alto rendimiento</w:t>
            </w:r>
            <w:r w:rsidRPr="000C0E02">
              <w:rPr>
                <w:rFonts w:ascii="Times New Roman" w:hAnsi="Times New Roman" w:cs="Times New Roman"/>
                <w:sz w:val="20"/>
                <w:szCs w:val="20"/>
              </w:rPr>
              <w:t xml:space="preserve"> es mayor al previsto en las Reglas de Operación del Programa.</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lang w:eastAsia="es-MX"/>
              </w:rPr>
              <w:t>Igualdad</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prioriza a las personas con escasos recursos y que vivan en una colonia, pueblo o barrio con bajo índice de desarrollo social.</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Equidad de género:</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Los Programas Sociales son de carácter universal, preservando la igualdad de género y se atendió por igual a </w:t>
            </w:r>
            <w:r w:rsidR="00C629BD" w:rsidRPr="000C0E02">
              <w:rPr>
                <w:rFonts w:ascii="Times New Roman" w:hAnsi="Times New Roman" w:cs="Times New Roman"/>
                <w:sz w:val="20"/>
                <w:szCs w:val="20"/>
              </w:rPr>
              <w:t xml:space="preserve">deportistas de alto rendimiento, </w:t>
            </w:r>
            <w:r w:rsidRPr="000C0E02">
              <w:rPr>
                <w:rFonts w:ascii="Times New Roman" w:hAnsi="Times New Roman" w:cs="Times New Roman"/>
                <w:sz w:val="20"/>
                <w:szCs w:val="20"/>
              </w:rPr>
              <w:t>niños y jóvenes que buscaron ingresar al programa.</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Equidad social:</w:t>
            </w:r>
          </w:p>
          <w:p w:rsidR="00406EA5" w:rsidRPr="000C0E02" w:rsidRDefault="00406EA5" w:rsidP="000C0E02">
            <w:pPr>
              <w:spacing w:after="0" w:line="240" w:lineRule="auto"/>
              <w:jc w:val="both"/>
              <w:rPr>
                <w:rFonts w:ascii="Times New Roman" w:hAnsi="Times New Roman" w:cs="Times New Roman"/>
                <w:b/>
                <w:sz w:val="20"/>
                <w:szCs w:val="20"/>
                <w:lang w:eastAsia="es-MX"/>
              </w:rPr>
            </w:pP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Los Programas Sociales son de carácter unive</w:t>
            </w:r>
            <w:r w:rsidR="00FD027C" w:rsidRPr="000C0E02">
              <w:rPr>
                <w:rFonts w:ascii="Times New Roman" w:hAnsi="Times New Roman" w:cs="Times New Roman"/>
                <w:sz w:val="20"/>
                <w:szCs w:val="20"/>
              </w:rPr>
              <w:t>rsal, preservando la igualdad</w:t>
            </w:r>
            <w:r w:rsidRPr="000C0E02">
              <w:rPr>
                <w:rFonts w:ascii="Times New Roman" w:hAnsi="Times New Roman" w:cs="Times New Roman"/>
                <w:sz w:val="20"/>
                <w:szCs w:val="20"/>
              </w:rPr>
              <w:t xml:space="preserve"> social y se atendió por igual a </w:t>
            </w:r>
            <w:r w:rsidR="00FD027C" w:rsidRPr="000C0E02">
              <w:rPr>
                <w:rFonts w:ascii="Times New Roman" w:hAnsi="Times New Roman" w:cs="Times New Roman"/>
                <w:sz w:val="20"/>
                <w:szCs w:val="20"/>
              </w:rPr>
              <w:t>deportistas de alto rendimiento</w:t>
            </w:r>
            <w:r w:rsidRPr="000C0E02">
              <w:rPr>
                <w:rFonts w:ascii="Times New Roman" w:hAnsi="Times New Roman" w:cs="Times New Roman"/>
                <w:sz w:val="20"/>
                <w:szCs w:val="20"/>
              </w:rPr>
              <w:t>, niños y jóvenes que buscaron ingresar al programa.</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Justicia distributiva</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dio atención a l</w:t>
            </w:r>
            <w:r w:rsidR="00FD027C" w:rsidRPr="000C0E02">
              <w:rPr>
                <w:rFonts w:ascii="Times New Roman" w:hAnsi="Times New Roman" w:cs="Times New Roman"/>
                <w:sz w:val="20"/>
                <w:szCs w:val="20"/>
              </w:rPr>
              <w:t>os deportistas de alto rendimiento</w:t>
            </w:r>
            <w:r w:rsidRPr="000C0E02">
              <w:rPr>
                <w:rFonts w:ascii="Times New Roman" w:hAnsi="Times New Roman" w:cs="Times New Roman"/>
                <w:sz w:val="20"/>
                <w:szCs w:val="20"/>
              </w:rPr>
              <w:t xml:space="preserve">, niños y jóvenes que ingresaron al programa de manera integral.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Diversidad</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En apego a las reglas de operación del programa, el programa no tiene un carácter excluyente, sin </w:t>
            </w:r>
            <w:r w:rsidR="004464B8" w:rsidRPr="000C0E02">
              <w:rPr>
                <w:rFonts w:ascii="Times New Roman" w:hAnsi="Times New Roman" w:cs="Times New Roman"/>
                <w:sz w:val="20"/>
                <w:szCs w:val="20"/>
              </w:rPr>
              <w:t>embargo,</w:t>
            </w:r>
            <w:r w:rsidRPr="000C0E02">
              <w:rPr>
                <w:rFonts w:ascii="Times New Roman" w:hAnsi="Times New Roman" w:cs="Times New Roman"/>
                <w:sz w:val="20"/>
                <w:szCs w:val="20"/>
              </w:rPr>
              <w:t xml:space="preserve"> este tipo de apoyo es </w:t>
            </w:r>
            <w:r w:rsidR="00FD027C" w:rsidRPr="000C0E02">
              <w:rPr>
                <w:rFonts w:ascii="Times New Roman" w:hAnsi="Times New Roman" w:cs="Times New Roman"/>
                <w:sz w:val="20"/>
                <w:szCs w:val="20"/>
              </w:rPr>
              <w:t>para deportistas de alto rendimiento que habitan y representen a la delegación Azcapotzalco en competencias deportivas oficiales</w:t>
            </w:r>
            <w:r w:rsidRPr="000C0E02">
              <w:rPr>
                <w:rFonts w:ascii="Times New Roman" w:hAnsi="Times New Roman" w:cs="Times New Roman"/>
                <w:sz w:val="20"/>
                <w:szCs w:val="20"/>
              </w:rPr>
              <w:t xml:space="preserve">.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Integralidad</w:t>
            </w:r>
          </w:p>
        </w:tc>
        <w:tc>
          <w:tcPr>
            <w:tcW w:w="7719" w:type="dxa"/>
            <w:shd w:val="clear" w:color="auto" w:fill="auto"/>
          </w:tcPr>
          <w:p w:rsidR="00406EA5"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programa promueve la participación de </w:t>
            </w:r>
            <w:r w:rsidR="00FD027C" w:rsidRPr="000C0E02">
              <w:rPr>
                <w:rFonts w:ascii="Times New Roman" w:hAnsi="Times New Roman" w:cs="Times New Roman"/>
                <w:sz w:val="20"/>
                <w:szCs w:val="20"/>
              </w:rPr>
              <w:t xml:space="preserve">deportistas de alto rendimiento sigan </w:t>
            </w:r>
            <w:r w:rsidR="00406EA5" w:rsidRPr="000C0E02">
              <w:rPr>
                <w:rFonts w:ascii="Times New Roman" w:hAnsi="Times New Roman" w:cs="Times New Roman"/>
                <w:sz w:val="20"/>
                <w:szCs w:val="20"/>
              </w:rPr>
              <w:t>participando</w:t>
            </w:r>
            <w:r w:rsidR="00FD027C" w:rsidRPr="000C0E02">
              <w:rPr>
                <w:rFonts w:ascii="Times New Roman" w:hAnsi="Times New Roman" w:cs="Times New Roman"/>
                <w:sz w:val="20"/>
                <w:szCs w:val="20"/>
              </w:rPr>
              <w:t xml:space="preserve"> e</w:t>
            </w:r>
            <w:r w:rsidR="00406EA5" w:rsidRPr="000C0E02">
              <w:rPr>
                <w:rFonts w:ascii="Times New Roman" w:hAnsi="Times New Roman" w:cs="Times New Roman"/>
                <w:sz w:val="20"/>
                <w:szCs w:val="20"/>
              </w:rPr>
              <w:t>n eventos deportivos</w:t>
            </w:r>
            <w:r w:rsidR="00FD027C" w:rsidRPr="000C0E02">
              <w:rPr>
                <w:rFonts w:ascii="Times New Roman" w:hAnsi="Times New Roman" w:cs="Times New Roman"/>
                <w:sz w:val="20"/>
                <w:szCs w:val="20"/>
              </w:rPr>
              <w:t xml:space="preserve"> oficiales,</w:t>
            </w:r>
            <w:r w:rsidR="00406EA5" w:rsidRPr="000C0E02">
              <w:rPr>
                <w:rFonts w:ascii="Times New Roman" w:hAnsi="Times New Roman" w:cs="Times New Roman"/>
                <w:sz w:val="20"/>
                <w:szCs w:val="20"/>
              </w:rPr>
              <w:t xml:space="preserve"> realizados por la Dirección del Deporte.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Territorialidad</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no sólo se limitó a la entrega del apoyo económico, también, se vinculó con otras áreas de la delegación para poder realizar actividades deportivas en alguna</w:t>
            </w:r>
            <w:r w:rsidR="004464B8" w:rsidRPr="000C0E02">
              <w:rPr>
                <w:rFonts w:ascii="Times New Roman" w:hAnsi="Times New Roman" w:cs="Times New Roman"/>
                <w:sz w:val="20"/>
                <w:szCs w:val="20"/>
              </w:rPr>
              <w:t xml:space="preserve"> de las 111 </w:t>
            </w:r>
            <w:r w:rsidRPr="000C0E02">
              <w:rPr>
                <w:rFonts w:ascii="Times New Roman" w:hAnsi="Times New Roman" w:cs="Times New Roman"/>
                <w:sz w:val="20"/>
                <w:szCs w:val="20"/>
              </w:rPr>
              <w:t>Unidades</w:t>
            </w:r>
            <w:r w:rsidR="004464B8" w:rsidRPr="000C0E02">
              <w:rPr>
                <w:rFonts w:ascii="Times New Roman" w:hAnsi="Times New Roman" w:cs="Times New Roman"/>
                <w:sz w:val="20"/>
                <w:szCs w:val="20"/>
              </w:rPr>
              <w:t xml:space="preserve"> Territori</w:t>
            </w:r>
            <w:r w:rsidRPr="000C0E02">
              <w:rPr>
                <w:rFonts w:ascii="Times New Roman" w:hAnsi="Times New Roman" w:cs="Times New Roman"/>
                <w:sz w:val="20"/>
                <w:szCs w:val="20"/>
              </w:rPr>
              <w:t xml:space="preserve">ales; así como carreras o eventos deportivos.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Exigibilidad</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De acuerdo con lo establecido en las Reglas de Operación de los Programas de Desarrollo Social, se integran los Mecanismos de Exigibilidad que garantizan el cumplimiento de los mismos, así como de la incorporación al programa.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Participación</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Regla de Operación del programa de desarrollo social, establece de manera clara las formas de participación social para las personas que estén interesadas en ser parte activa de la planeación, implementación, y evaluaciones del programa en cuestión, emitir opiniones o sugerencias sobre la percepción que tienen del programa.</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Transparencia</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Las Reglas de Operación del Programa y su respectivo padrón son públicos, se encuentran disponibles en la página electrónica de la Delegación Azcapotzalco</w:t>
            </w:r>
            <w:r w:rsidR="004464B8" w:rsidRPr="000C0E02">
              <w:rPr>
                <w:rFonts w:ascii="Times New Roman" w:hAnsi="Times New Roman" w:cs="Times New Roman"/>
                <w:sz w:val="20"/>
                <w:szCs w:val="20"/>
              </w:rPr>
              <w:t>,</w:t>
            </w:r>
            <w:r w:rsidRPr="000C0E02">
              <w:rPr>
                <w:rFonts w:ascii="Times New Roman" w:hAnsi="Times New Roman" w:cs="Times New Roman"/>
                <w:sz w:val="20"/>
                <w:szCs w:val="20"/>
              </w:rPr>
              <w:t xml:space="preserve"> en el apartado de Transparencia</w:t>
            </w:r>
            <w:r w:rsidR="004464B8" w:rsidRPr="000C0E02">
              <w:rPr>
                <w:rFonts w:ascii="Times New Roman" w:hAnsi="Times New Roman" w:cs="Times New Roman"/>
                <w:sz w:val="20"/>
                <w:szCs w:val="20"/>
              </w:rPr>
              <w:t xml:space="preserve"> en la página oficial de la delegación Azcapotzalco</w:t>
            </w:r>
            <w:r w:rsidRPr="000C0E02">
              <w:rPr>
                <w:rFonts w:ascii="Times New Roman" w:hAnsi="Times New Roman" w:cs="Times New Roman"/>
                <w:sz w:val="20"/>
                <w:szCs w:val="20"/>
              </w:rPr>
              <w:t xml:space="preserve">, así como en la página del Sistema de Información sobre el Desarrollo Social </w:t>
            </w:r>
            <w:r w:rsidR="004464B8" w:rsidRPr="000C0E02">
              <w:rPr>
                <w:rFonts w:ascii="Times New Roman" w:hAnsi="Times New Roman" w:cs="Times New Roman"/>
                <w:sz w:val="20"/>
                <w:szCs w:val="20"/>
              </w:rPr>
              <w:t xml:space="preserve">de la Ciudad de México </w:t>
            </w:r>
            <w:r w:rsidRPr="000C0E02">
              <w:rPr>
                <w:rFonts w:ascii="Times New Roman" w:hAnsi="Times New Roman" w:cs="Times New Roman"/>
                <w:sz w:val="20"/>
                <w:szCs w:val="20"/>
              </w:rPr>
              <w:t>(SIDESO</w:t>
            </w:r>
            <w:r w:rsidR="004464B8" w:rsidRPr="000C0E02">
              <w:rPr>
                <w:rFonts w:ascii="Times New Roman" w:hAnsi="Times New Roman" w:cs="Times New Roman"/>
                <w:sz w:val="20"/>
                <w:szCs w:val="20"/>
              </w:rPr>
              <w:t>).</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Efectividad</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La evidencia de implementación de los distintos procesos del programa y posibles mejoras, está basada en los resultados de la evaluación interna que se realizará cada año. </w:t>
            </w:r>
          </w:p>
        </w:tc>
      </w:tr>
      <w:tr w:rsidR="00406EA5" w:rsidRPr="000C0E02" w:rsidTr="004411B6">
        <w:tc>
          <w:tcPr>
            <w:tcW w:w="2444" w:type="dxa"/>
            <w:shd w:val="clear" w:color="auto" w:fill="auto"/>
          </w:tcPr>
          <w:p w:rsidR="00406EA5" w:rsidRPr="000C0E02" w:rsidRDefault="00406EA5" w:rsidP="000C0E02">
            <w:pPr>
              <w:spacing w:after="0" w:line="240" w:lineRule="auto"/>
              <w:jc w:val="both"/>
              <w:rPr>
                <w:rFonts w:ascii="Times New Roman" w:hAnsi="Times New Roman" w:cs="Times New Roman"/>
                <w:b/>
                <w:sz w:val="20"/>
                <w:szCs w:val="20"/>
                <w:lang w:eastAsia="es-MX"/>
              </w:rPr>
            </w:pPr>
            <w:r w:rsidRPr="000C0E02">
              <w:rPr>
                <w:rFonts w:ascii="Times New Roman" w:hAnsi="Times New Roman" w:cs="Times New Roman"/>
                <w:b/>
                <w:sz w:val="20"/>
                <w:szCs w:val="20"/>
                <w:lang w:eastAsia="es-MX"/>
              </w:rPr>
              <w:t>Protección de datos personales</w:t>
            </w:r>
          </w:p>
        </w:tc>
        <w:tc>
          <w:tcPr>
            <w:tcW w:w="7719" w:type="dxa"/>
            <w:shd w:val="clear" w:color="auto" w:fill="auto"/>
          </w:tcPr>
          <w:p w:rsidR="00406EA5" w:rsidRPr="000C0E02" w:rsidRDefault="00406EA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Los expedientes personales de las y los beneficiarios del programa se encuentran resguardados y protegidos por la Jefatura de Unidad Departamental de Fomento y Difusión al Deporte. </w:t>
            </w:r>
          </w:p>
        </w:tc>
      </w:tr>
    </w:tbl>
    <w:p w:rsidR="008A4048" w:rsidRPr="000C0E02" w:rsidRDefault="008A4048" w:rsidP="000C0E02">
      <w:pPr>
        <w:spacing w:after="0" w:line="240" w:lineRule="auto"/>
        <w:jc w:val="both"/>
        <w:rPr>
          <w:rFonts w:ascii="Times New Roman" w:hAnsi="Times New Roman" w:cs="Times New Roman"/>
          <w:b/>
          <w:sz w:val="20"/>
          <w:szCs w:val="20"/>
        </w:rPr>
      </w:pP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III.1.2. Análisis del Apego de las Reglas de operación a los Lineamientos para la Elaboración de Reglas de Operación 2015</w:t>
      </w:r>
    </w:p>
    <w:p w:rsidR="001001A1" w:rsidRPr="000C0E02" w:rsidRDefault="001001A1" w:rsidP="000C0E02">
      <w:pPr>
        <w:spacing w:after="0" w:line="240" w:lineRule="auto"/>
        <w:jc w:val="both"/>
        <w:rPr>
          <w:rFonts w:ascii="Times New Roman" w:hAnsi="Times New Roman" w:cs="Times New Roman"/>
          <w:b/>
          <w:sz w:val="20"/>
          <w:szCs w:val="20"/>
        </w:rPr>
      </w:pPr>
    </w:p>
    <w:p w:rsidR="001001A1" w:rsidRPr="000C0E02" w:rsidRDefault="001001A1"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Nivel de cumplimiento con que fueron diseñadas las reglas de operación, de acuerdo a los Lineamientos para la Elaboración de Reglas de Operación 201</w:t>
      </w:r>
      <w:r w:rsidR="004464B8" w:rsidRPr="000C0E02">
        <w:rPr>
          <w:rFonts w:ascii="Times New Roman" w:hAnsi="Times New Roman" w:cs="Times New Roman"/>
          <w:b/>
          <w:sz w:val="20"/>
          <w:szCs w:val="20"/>
        </w:rPr>
        <w:t>7</w:t>
      </w:r>
      <w:r w:rsidRPr="000C0E02">
        <w:rPr>
          <w:rFonts w:ascii="Times New Roman" w:hAnsi="Times New Roman" w:cs="Times New Roman"/>
          <w:b/>
          <w:sz w:val="20"/>
          <w:szCs w:val="20"/>
        </w:rPr>
        <w:t>, emitidos por el Consejo de Evaluación del Desarrollo Social.</w:t>
      </w:r>
    </w:p>
    <w:p w:rsidR="004464B8" w:rsidRPr="000C0E02" w:rsidRDefault="004464B8" w:rsidP="000C0E02">
      <w:pPr>
        <w:spacing w:after="0" w:line="240" w:lineRule="auto"/>
        <w:jc w:val="both"/>
        <w:rPr>
          <w:rFonts w:ascii="Times New Roman" w:hAnsi="Times New Roman" w:cs="Times New Roman"/>
          <w:b/>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59"/>
        <w:gridCol w:w="6408"/>
      </w:tblGrid>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Apartado</w:t>
            </w:r>
          </w:p>
        </w:tc>
        <w:tc>
          <w:tcPr>
            <w:tcW w:w="1559"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Nivel de cumplimiento</w:t>
            </w:r>
          </w:p>
        </w:tc>
        <w:tc>
          <w:tcPr>
            <w:tcW w:w="6408"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Justificación</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I. Dependencia o Entidad Responsable del Programa</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Delegación Azcapotzalco, como Órgano político-administrativo directamente responsable de la ejecución del programa. </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Dirección General de Desarrollo Social. Responsable de validación final de cada una de las etapas que den cumplimiento a la implementación del programa de desarrollo social</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Dirección del Deporte. Evaluación interna del programa social, así como recopilación de datos estadísticos. </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Subdirección de Fomento al Deporte. Encargada de la supervisión y control del cumplimiento de los procedimientos dispuestos en las reglas de operación del programa de desarrollo social.  </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Jefatura de Unidad Departamental de Fomento y Difusión al Deporte. Atención a las solicitudes de las personas interesadas en ser beneficiarias del programa, concentración, resguardo y sistematización de documentación.</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II. Objetivos y Alcances</w:t>
            </w:r>
          </w:p>
        </w:tc>
        <w:tc>
          <w:tcPr>
            <w:tcW w:w="1559"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408" w:type="dxa"/>
            <w:shd w:val="clear" w:color="auto" w:fill="FFFFFF"/>
          </w:tcPr>
          <w:p w:rsidR="004464B8" w:rsidRPr="000C0E02" w:rsidRDefault="00FD027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Contribuir al desarrollo de deportistas de alto rendimiento de la Delegación Azcapotzalco, impulsando su participación, permanencia y reconocimiento otorgando apoyos económicos de </w:t>
            </w:r>
            <w:r w:rsidR="000C0E02">
              <w:rPr>
                <w:rFonts w:ascii="Times New Roman" w:hAnsi="Times New Roman" w:cs="Times New Roman"/>
                <w:sz w:val="20"/>
                <w:szCs w:val="20"/>
              </w:rPr>
              <w:t>$</w:t>
            </w:r>
            <w:r w:rsidRPr="000C0E02">
              <w:rPr>
                <w:rFonts w:ascii="Times New Roman" w:hAnsi="Times New Roman" w:cs="Times New Roman"/>
                <w:sz w:val="20"/>
                <w:szCs w:val="20"/>
              </w:rPr>
              <w:t>18,480</w:t>
            </w:r>
            <w:r w:rsidR="000C0E02">
              <w:rPr>
                <w:rFonts w:ascii="Times New Roman" w:hAnsi="Times New Roman" w:cs="Times New Roman"/>
                <w:sz w:val="20"/>
                <w:szCs w:val="20"/>
              </w:rPr>
              <w:t>.00</w:t>
            </w:r>
            <w:r w:rsidRPr="000C0E02">
              <w:rPr>
                <w:rFonts w:ascii="Times New Roman" w:hAnsi="Times New Roman" w:cs="Times New Roman"/>
                <w:sz w:val="20"/>
                <w:szCs w:val="20"/>
              </w:rPr>
              <w:t xml:space="preserve"> (dieciocho mil cuatrocientos ochenta pesos 00/100 M.N.) a por lo menos </w:t>
            </w:r>
            <w:r w:rsidR="000C0E02">
              <w:rPr>
                <w:rFonts w:ascii="Times New Roman" w:hAnsi="Times New Roman" w:cs="Times New Roman"/>
                <w:sz w:val="20"/>
                <w:szCs w:val="20"/>
              </w:rPr>
              <w:t>30</w:t>
            </w:r>
            <w:r w:rsidRPr="000C0E02">
              <w:rPr>
                <w:rFonts w:ascii="Times New Roman" w:hAnsi="Times New Roman" w:cs="Times New Roman"/>
                <w:sz w:val="20"/>
                <w:szCs w:val="20"/>
              </w:rPr>
              <w:t xml:space="preserve"> deportistas de alto rendimiento que sean habitantes de la Delegación Azcapotzalco, este estímulo tiene la finalidad de mejorar su grado de competitividad y permanencia en la práctica de la disciplina que desempeñen.</w:t>
            </w:r>
          </w:p>
          <w:p w:rsidR="00FD027C" w:rsidRPr="000C0E02" w:rsidRDefault="00FD027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Garantizar el ejercicio del derecho al deporte por parte de niñas, niños y jóvenes que demuestren un talento deportivo para la práctica de alguna disciplina, evitando su deserción de estas actividades debido a factores de vulnerabilidad social.</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III. Metas Físicas</w:t>
            </w:r>
          </w:p>
        </w:tc>
        <w:tc>
          <w:tcPr>
            <w:tcW w:w="1559"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Se beneficiaron a </w:t>
            </w:r>
            <w:r w:rsidR="000C0E02">
              <w:rPr>
                <w:rFonts w:ascii="Times New Roman" w:hAnsi="Times New Roman" w:cs="Times New Roman"/>
                <w:sz w:val="20"/>
                <w:szCs w:val="20"/>
              </w:rPr>
              <w:t>30</w:t>
            </w:r>
            <w:r w:rsidR="00CB0834" w:rsidRPr="000C0E02">
              <w:rPr>
                <w:rFonts w:ascii="Times New Roman" w:hAnsi="Times New Roman" w:cs="Times New Roman"/>
                <w:sz w:val="20"/>
                <w:szCs w:val="20"/>
              </w:rPr>
              <w:t xml:space="preserve"> deportistas de alto rendimiento que representen a la delegación Azcapotzalco en competencias deportivas oficiales</w:t>
            </w:r>
            <w:r w:rsidRPr="000C0E02">
              <w:rPr>
                <w:rFonts w:ascii="Times New Roman" w:hAnsi="Times New Roman" w:cs="Times New Roman"/>
                <w:sz w:val="20"/>
                <w:szCs w:val="20"/>
              </w:rPr>
              <w:t>, apoyándolos con la cantidad de $</w:t>
            </w:r>
            <w:r w:rsidR="00CB0834" w:rsidRPr="000C0E02">
              <w:rPr>
                <w:rFonts w:ascii="Times New Roman" w:hAnsi="Times New Roman" w:cs="Times New Roman"/>
                <w:sz w:val="20"/>
                <w:szCs w:val="20"/>
              </w:rPr>
              <w:t>18,480</w:t>
            </w:r>
            <w:r w:rsidRPr="000C0E02">
              <w:rPr>
                <w:rFonts w:ascii="Times New Roman" w:hAnsi="Times New Roman" w:cs="Times New Roman"/>
                <w:sz w:val="20"/>
                <w:szCs w:val="20"/>
              </w:rPr>
              <w:t>.00 (</w:t>
            </w:r>
            <w:r w:rsidR="00CB0834" w:rsidRPr="000C0E02">
              <w:rPr>
                <w:rFonts w:ascii="Times New Roman" w:hAnsi="Times New Roman" w:cs="Times New Roman"/>
                <w:sz w:val="20"/>
                <w:szCs w:val="20"/>
              </w:rPr>
              <w:t>dieciocho mil cuatrocientos ochenta</w:t>
            </w:r>
            <w:r w:rsidRPr="000C0E02">
              <w:rPr>
                <w:rFonts w:ascii="Times New Roman" w:hAnsi="Times New Roman" w:cs="Times New Roman"/>
                <w:sz w:val="20"/>
                <w:szCs w:val="20"/>
              </w:rPr>
              <w:t xml:space="preserve"> pesos 00/100 M.N.) que es un costo total unitario por persona beneficiaria, distribuida en</w:t>
            </w:r>
            <w:r w:rsidR="00CB0834" w:rsidRPr="000C0E02">
              <w:rPr>
                <w:rFonts w:ascii="Times New Roman" w:hAnsi="Times New Roman" w:cs="Times New Roman"/>
                <w:sz w:val="20"/>
                <w:szCs w:val="20"/>
              </w:rPr>
              <w:t xml:space="preserve"> dos ministraciones</w:t>
            </w:r>
            <w:r w:rsidRPr="000C0E02">
              <w:rPr>
                <w:rFonts w:ascii="Times New Roman" w:hAnsi="Times New Roman" w:cs="Times New Roman"/>
                <w:sz w:val="20"/>
                <w:szCs w:val="20"/>
              </w:rPr>
              <w:t xml:space="preserve"> a razón de  $</w:t>
            </w:r>
            <w:r w:rsidR="00CB0834" w:rsidRPr="000C0E02">
              <w:rPr>
                <w:rFonts w:ascii="Times New Roman" w:hAnsi="Times New Roman" w:cs="Times New Roman"/>
                <w:sz w:val="20"/>
                <w:szCs w:val="20"/>
              </w:rPr>
              <w:t>9,240.00 (nueve mil doscientos cuarenta</w:t>
            </w:r>
            <w:r w:rsidRPr="000C0E02">
              <w:rPr>
                <w:rFonts w:ascii="Times New Roman" w:hAnsi="Times New Roman" w:cs="Times New Roman"/>
                <w:sz w:val="20"/>
                <w:szCs w:val="20"/>
              </w:rPr>
              <w:t xml:space="preserve"> pesos 00/100 M.N.) </w:t>
            </w:r>
            <w:r w:rsidR="00705C12" w:rsidRPr="000C0E02">
              <w:rPr>
                <w:rFonts w:ascii="Times New Roman" w:hAnsi="Times New Roman" w:cs="Times New Roman"/>
                <w:sz w:val="20"/>
                <w:szCs w:val="20"/>
              </w:rPr>
              <w:t xml:space="preserve">en los meses de </w:t>
            </w:r>
            <w:r w:rsidR="00CB0834" w:rsidRPr="000C0E02">
              <w:rPr>
                <w:rFonts w:ascii="Times New Roman" w:hAnsi="Times New Roman" w:cs="Times New Roman"/>
                <w:sz w:val="20"/>
                <w:szCs w:val="20"/>
              </w:rPr>
              <w:t xml:space="preserve">agosto y noviembre </w:t>
            </w:r>
            <w:r w:rsidR="00705C12" w:rsidRPr="000C0E02">
              <w:rPr>
                <w:rFonts w:ascii="Times New Roman" w:hAnsi="Times New Roman" w:cs="Times New Roman"/>
                <w:sz w:val="20"/>
                <w:szCs w:val="20"/>
              </w:rPr>
              <w:t>de 2017,</w:t>
            </w:r>
            <w:r w:rsidRPr="000C0E02">
              <w:rPr>
                <w:rFonts w:ascii="Times New Roman" w:hAnsi="Times New Roman" w:cs="Times New Roman"/>
                <w:sz w:val="20"/>
                <w:szCs w:val="20"/>
              </w:rPr>
              <w:t xml:space="preserve"> a tr</w:t>
            </w:r>
            <w:r w:rsidR="000C0E02">
              <w:rPr>
                <w:rFonts w:ascii="Times New Roman" w:hAnsi="Times New Roman" w:cs="Times New Roman"/>
                <w:sz w:val="20"/>
                <w:szCs w:val="20"/>
              </w:rPr>
              <w:t>avés de una tarjeta electrónica o</w:t>
            </w:r>
            <w:r w:rsidRPr="000C0E02">
              <w:rPr>
                <w:rFonts w:ascii="Times New Roman" w:hAnsi="Times New Roman" w:cs="Times New Roman"/>
                <w:sz w:val="20"/>
                <w:szCs w:val="20"/>
              </w:rPr>
              <w:t xml:space="preserve"> cheque a fav</w:t>
            </w:r>
            <w:r w:rsidR="00705C12" w:rsidRPr="000C0E02">
              <w:rPr>
                <w:rFonts w:ascii="Times New Roman" w:hAnsi="Times New Roman" w:cs="Times New Roman"/>
                <w:sz w:val="20"/>
                <w:szCs w:val="20"/>
              </w:rPr>
              <w:t xml:space="preserve">or del beneficiario y/o tutor, </w:t>
            </w:r>
            <w:r w:rsidRPr="000C0E02">
              <w:rPr>
                <w:rFonts w:ascii="Times New Roman" w:hAnsi="Times New Roman" w:cs="Times New Roman"/>
                <w:sz w:val="20"/>
                <w:szCs w:val="20"/>
              </w:rPr>
              <w:t>dispersión automática de pago</w:t>
            </w:r>
            <w:r w:rsidR="00705C12" w:rsidRPr="000C0E02">
              <w:rPr>
                <w:rFonts w:ascii="Times New Roman" w:hAnsi="Times New Roman" w:cs="Times New Roman"/>
                <w:sz w:val="20"/>
                <w:szCs w:val="20"/>
              </w:rPr>
              <w:t xml:space="preserve"> o entrega de dinero en efectivo, o la combinación de alguno de estos instrumentos de transferencia</w:t>
            </w:r>
            <w:r w:rsidR="00CB0834" w:rsidRPr="000C0E02">
              <w:rPr>
                <w:rFonts w:ascii="Times New Roman" w:hAnsi="Times New Roman" w:cs="Times New Roman"/>
                <w:sz w:val="20"/>
                <w:szCs w:val="20"/>
              </w:rPr>
              <w:t xml:space="preserve"> monetaria</w:t>
            </w:r>
            <w:r w:rsidRPr="000C0E02">
              <w:rPr>
                <w:rFonts w:ascii="Times New Roman" w:hAnsi="Times New Roman" w:cs="Times New Roman"/>
                <w:sz w:val="20"/>
                <w:szCs w:val="20"/>
              </w:rPr>
              <w:t>.</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IV. Programación Presupuestal</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Estipula el monto asignado en moneda nacional autorizado para el ejercicio fiscal 201</w:t>
            </w:r>
            <w:r w:rsidR="00705C12" w:rsidRPr="000C0E02">
              <w:rPr>
                <w:rFonts w:ascii="Times New Roman" w:hAnsi="Times New Roman" w:cs="Times New Roman"/>
                <w:sz w:val="20"/>
                <w:szCs w:val="20"/>
              </w:rPr>
              <w:t>7 por la Secretaría de Finanzas del Gobierno de la Ciudad de México</w:t>
            </w:r>
            <w:r w:rsidRPr="000C0E02">
              <w:rPr>
                <w:rFonts w:ascii="Times New Roman" w:hAnsi="Times New Roman" w:cs="Times New Roman"/>
                <w:sz w:val="20"/>
                <w:szCs w:val="20"/>
              </w:rPr>
              <w:t>.</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el monto unitario por persona beneficiaria</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V. Requisitos y Procedimientos de Acceso</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Este apartado especifica con claridad hacia quien va dirigido el programa, la manera en el que se accede a él. Además de enumerar de forma clara la documentación que deben presentar los interesados en acceder al servicio. </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VI. Procedimientos de Instrumentación</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todas las actividades, acciones y gestiones que se realizarán para entregar a la persona beneficiaria o derechohabiente la transferencia monetaria.</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la unidad administrativa responsable de la implementación del programa, sin embargo, no hace mayor énfasis en los tiempos en que cada una será realizada.</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Indica que los datos personales de las personas beneficiarias serán </w:t>
            </w:r>
            <w:r w:rsidRPr="000C0E02">
              <w:rPr>
                <w:rFonts w:ascii="Times New Roman" w:hAnsi="Times New Roman" w:cs="Times New Roman"/>
                <w:sz w:val="20"/>
                <w:szCs w:val="20"/>
              </w:rPr>
              <w:lastRenderedPageBreak/>
              <w:t xml:space="preserve">resguardadas y administradas de acuerdo a lo establecido en </w:t>
            </w:r>
            <w:proofErr w:type="gramStart"/>
            <w:r w:rsidRPr="000C0E02">
              <w:rPr>
                <w:rFonts w:ascii="Times New Roman" w:hAnsi="Times New Roman" w:cs="Times New Roman"/>
                <w:sz w:val="20"/>
                <w:szCs w:val="20"/>
              </w:rPr>
              <w:t>las</w:t>
            </w:r>
            <w:proofErr w:type="gramEnd"/>
            <w:r w:rsidRPr="000C0E02">
              <w:rPr>
                <w:rFonts w:ascii="Times New Roman" w:hAnsi="Times New Roman" w:cs="Times New Roman"/>
                <w:sz w:val="20"/>
                <w:szCs w:val="20"/>
              </w:rPr>
              <w:t xml:space="preserve"> Ley de Transparencia, Acceso a la Información Pública y Rendición de Cuentas de la Ciudad de México, y</w:t>
            </w:r>
            <w:r w:rsidR="00705C12" w:rsidRPr="000C0E02">
              <w:rPr>
                <w:rFonts w:ascii="Times New Roman" w:hAnsi="Times New Roman" w:cs="Times New Roman"/>
                <w:sz w:val="20"/>
                <w:szCs w:val="20"/>
              </w:rPr>
              <w:t xml:space="preserve"> la Ley</w:t>
            </w:r>
            <w:r w:rsidRPr="000C0E02">
              <w:rPr>
                <w:rFonts w:ascii="Times New Roman" w:hAnsi="Times New Roman" w:cs="Times New Roman"/>
                <w:sz w:val="20"/>
                <w:szCs w:val="20"/>
              </w:rPr>
              <w:t xml:space="preserve"> de Protección de Datos Personales del Distrito Federal.</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que de acuerdo con el artículo 38 de la Ley de Desarrollo Social del Distrito Federal, y artículo 60 de su Reglamento, todo material de difusión, convenios, cartas compromiso y otros instrumentos que se suscriban o formalicen con ellos,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Especifica que los formatos y los trámites a realizar son gratuitos.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las actividades y procedimientos de supervisión y control de cada una de las actividades del programa social.</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las unidades administrativas responsables de la supervisión y control del programa.</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lastRenderedPageBreak/>
              <w:t>VII. Procedimiento de Queja o Inconformidad Ciudadana</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cuáles son los procesos para interponer las quejas.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las áreas de recepción, atención y seguimiento de las quejas, los procesos para conocer las resoluciones, los plazos de respuesta y, en caso de inconformidad, los recursos legales y administrativos con que cuentan las personas beneficiarias.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Informa que en caso de que la dependencia o entidad responsable del programa social no resuelva la queja, las beneficiarias podrán presentar su queja ante la Procuraduría Social del Distrito Federal, al Servicio Público de Localización Telefónica, LOCATEL y a la Contraloría General del</w:t>
            </w:r>
            <w:r w:rsidR="00705C12" w:rsidRPr="000C0E02">
              <w:rPr>
                <w:rFonts w:ascii="Times New Roman" w:hAnsi="Times New Roman" w:cs="Times New Roman"/>
                <w:sz w:val="20"/>
                <w:szCs w:val="20"/>
              </w:rPr>
              <w:t xml:space="preserve"> Gobierno de la Ciudad de México</w:t>
            </w:r>
            <w:r w:rsidRPr="000C0E02">
              <w:rPr>
                <w:rFonts w:ascii="Times New Roman" w:hAnsi="Times New Roman" w:cs="Times New Roman"/>
                <w:sz w:val="20"/>
                <w:szCs w:val="20"/>
              </w:rPr>
              <w:t>.</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VIII. Mecanismos de Exigibilidad</w:t>
            </w:r>
          </w:p>
        </w:tc>
        <w:tc>
          <w:tcPr>
            <w:tcW w:w="1559" w:type="dxa"/>
            <w:shd w:val="clear" w:color="auto" w:fill="FFFFFF"/>
          </w:tcPr>
          <w:p w:rsidR="004464B8" w:rsidRPr="000C0E02" w:rsidRDefault="004464B8" w:rsidP="000C0E02">
            <w:pPr>
              <w:spacing w:after="0" w:line="240" w:lineRule="auto"/>
              <w:jc w:val="both"/>
              <w:rPr>
                <w:rFonts w:ascii="Times New Roman" w:eastAsia="Times New Roman" w:hAnsi="Times New Roman" w:cs="Times New Roman"/>
                <w:sz w:val="20"/>
                <w:szCs w:val="20"/>
              </w:rPr>
            </w:pPr>
            <w:r w:rsidRPr="000C0E02">
              <w:rPr>
                <w:rFonts w:ascii="Times New Roman" w:eastAsia="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los lugares donde las dependencias y/o entidades tienen a la vista del público los requisitos, derechos, obligaciones, procedimientos y plazos del programa.</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los procedimientos para que se pueda exigir a la autoridad responsable el cumplimiento del servicio o prestación.</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Especifica textualmente que los casos en los que se podrán exigir los derechos por incumplimiento o por violación de los mismos.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que la Contraloría General del Gobierno de la Ciudad de México es el órgano competente para conocer las denuncias de violación e incumplimiento de derechos en materia de desarrollo social.</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IX. Mecanismos de Evaluación e Indicadores</w:t>
            </w:r>
          </w:p>
        </w:tc>
        <w:tc>
          <w:tcPr>
            <w:tcW w:w="1559"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Parcial </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que, tal como lo establece el artículo 42 de la Ley de Desarrollo Social para el Distrito Federal, la Evaluación Externa del programa social será realizada de manera exclusiva e independiente por el Consejo de Evaluación del Desarrollo Social del</w:t>
            </w:r>
            <w:r w:rsidR="00705C12" w:rsidRPr="000C0E02">
              <w:rPr>
                <w:rFonts w:ascii="Times New Roman" w:hAnsi="Times New Roman" w:cs="Times New Roman"/>
                <w:sz w:val="20"/>
                <w:szCs w:val="20"/>
              </w:rPr>
              <w:t>a Ciudad de México</w:t>
            </w:r>
            <w:r w:rsidRPr="000C0E02">
              <w:rPr>
                <w:rFonts w:ascii="Times New Roman" w:hAnsi="Times New Roman" w:cs="Times New Roman"/>
                <w:sz w:val="20"/>
                <w:szCs w:val="20"/>
              </w:rPr>
              <w:t>, en caso de encontrarse considerado en su Programa Anual de Evaluaciones Externas.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textualmente que la Evaluación Interna se realizará en apego a lo establecido en los Lineamientos para la Evaluación Interna de los Programas Sociales, emitidos por el Consejo de Evaluación del Desarrollo Social del</w:t>
            </w:r>
            <w:r w:rsidR="00705C12" w:rsidRPr="000C0E02">
              <w:rPr>
                <w:rFonts w:ascii="Times New Roman" w:hAnsi="Times New Roman" w:cs="Times New Roman"/>
                <w:sz w:val="20"/>
                <w:szCs w:val="20"/>
              </w:rPr>
              <w:t>aCiudad de México</w:t>
            </w:r>
            <w:r w:rsidRPr="000C0E02">
              <w:rPr>
                <w:rFonts w:ascii="Times New Roman" w:hAnsi="Times New Roman" w:cs="Times New Roman"/>
                <w:sz w:val="20"/>
                <w:szCs w:val="20"/>
              </w:rPr>
              <w:t xml:space="preserve"> y que los resultados serán publicados y entregados a las instancias que establece el artículo 42 de la Ley de Desarrollo Social del Distrito Federal, en un plazo no mayor a seis meses después de finalizado el ejercicio fiscal.</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que la unidad técnico-operativa responsable de llevar a cabo la evaluación interna del programa social será la Dirección del Deporte.</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las fuentes de información de gabinete y de campo que se emplearán para la evaluación.</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indica que para la construcción de los indicadores se seguirá la </w:t>
            </w:r>
            <w:r w:rsidRPr="000C0E02">
              <w:rPr>
                <w:rFonts w:ascii="Times New Roman" w:hAnsi="Times New Roman" w:cs="Times New Roman"/>
                <w:sz w:val="20"/>
                <w:szCs w:val="20"/>
              </w:rPr>
              <w:lastRenderedPageBreak/>
              <w:t>Metodología de Marco Lógico.</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expresamente que se utilizarán instrumentos de evaluación cuantitativa y/o cualitativa.</w:t>
            </w:r>
          </w:p>
          <w:p w:rsidR="004464B8" w:rsidRPr="000C0E02" w:rsidRDefault="004464B8" w:rsidP="000C0E02">
            <w:pPr>
              <w:tabs>
                <w:tab w:val="left" w:pos="5051"/>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matriz de indicadores no tiene lógica vertical.</w:t>
            </w:r>
            <w:r w:rsidRPr="000C0E02">
              <w:rPr>
                <w:rFonts w:ascii="Times New Roman" w:hAnsi="Times New Roman" w:cs="Times New Roman"/>
                <w:sz w:val="20"/>
                <w:szCs w:val="20"/>
              </w:rPr>
              <w:tab/>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matriz de indicadores no tiene lógica horizontal.</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Los indicadores no están correctamente diseñados.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indica que los avances trimestrales de la Matriz de Indicadores del Programa Social serán reportados de forma acumulada al Consejo de Evaluación del Desarrollo Social </w:t>
            </w:r>
            <w:r w:rsidR="00705C12" w:rsidRPr="000C0E02">
              <w:rPr>
                <w:rFonts w:ascii="Times New Roman" w:hAnsi="Times New Roman" w:cs="Times New Roman"/>
                <w:sz w:val="20"/>
                <w:szCs w:val="20"/>
              </w:rPr>
              <w:t xml:space="preserve">de la Ciudad de México </w:t>
            </w:r>
            <w:r w:rsidRPr="000C0E02">
              <w:rPr>
                <w:rFonts w:ascii="Times New Roman" w:hAnsi="Times New Roman" w:cs="Times New Roman"/>
                <w:sz w:val="20"/>
                <w:szCs w:val="20"/>
              </w:rPr>
              <w:t>de acuerdo a la periodicidad y características de los indicadores diseñados, pero no señala el área o unidad responsable de realizarlo.</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lastRenderedPageBreak/>
              <w:t>X. Formas de Participación Social</w:t>
            </w:r>
          </w:p>
        </w:tc>
        <w:tc>
          <w:tcPr>
            <w:tcW w:w="1559"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408" w:type="dxa"/>
            <w:shd w:val="clear" w:color="auto" w:fill="FFFFFF"/>
          </w:tcPr>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Indica la forma como participan en la planeación, programación, implementación y evaluación de los programas y acciones de desarrollo social la población, de manera individual y/o colectiva.</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Señala que la modalidad de participación social será a través de propuestas formuladas, tal como lo indica la Ley de Desarrollo Social y la</w:t>
            </w:r>
            <w:r w:rsidR="00705C12" w:rsidRPr="000C0E02">
              <w:rPr>
                <w:rFonts w:ascii="Times New Roman" w:hAnsi="Times New Roman" w:cs="Times New Roman"/>
                <w:sz w:val="20"/>
                <w:szCs w:val="20"/>
              </w:rPr>
              <w:t xml:space="preserve"> Ley de Participación Ciudadana.</w:t>
            </w:r>
          </w:p>
        </w:tc>
      </w:tr>
      <w:tr w:rsidR="004464B8" w:rsidRPr="000C0E02" w:rsidTr="00AC7167">
        <w:tc>
          <w:tcPr>
            <w:tcW w:w="1951" w:type="dxa"/>
            <w:shd w:val="clear" w:color="auto" w:fill="auto"/>
          </w:tcPr>
          <w:p w:rsidR="004464B8" w:rsidRPr="000C0E02" w:rsidRDefault="004464B8" w:rsidP="000C0E02">
            <w:pPr>
              <w:spacing w:after="0" w:line="240" w:lineRule="auto"/>
              <w:jc w:val="center"/>
              <w:rPr>
                <w:rFonts w:ascii="Times New Roman" w:hAnsi="Times New Roman" w:cs="Times New Roman"/>
                <w:b/>
                <w:sz w:val="20"/>
                <w:szCs w:val="20"/>
              </w:rPr>
            </w:pPr>
            <w:r w:rsidRPr="000C0E02">
              <w:rPr>
                <w:rFonts w:ascii="Times New Roman" w:hAnsi="Times New Roman" w:cs="Times New Roman"/>
                <w:b/>
                <w:sz w:val="20"/>
                <w:szCs w:val="20"/>
              </w:rPr>
              <w:t>XI. Articulación con Otros Programas Sociales</w:t>
            </w:r>
          </w:p>
        </w:tc>
        <w:tc>
          <w:tcPr>
            <w:tcW w:w="1559" w:type="dxa"/>
            <w:shd w:val="clear" w:color="auto" w:fill="FFFFFF"/>
          </w:tcPr>
          <w:p w:rsidR="004464B8" w:rsidRPr="000C0E02" w:rsidRDefault="004464B8" w:rsidP="000C0E02">
            <w:pPr>
              <w:spacing w:after="0" w:line="240" w:lineRule="auto"/>
              <w:jc w:val="center"/>
              <w:rPr>
                <w:rFonts w:ascii="Times New Roman" w:hAnsi="Times New Roman" w:cs="Times New Roman"/>
                <w:sz w:val="20"/>
                <w:szCs w:val="20"/>
              </w:rPr>
            </w:pPr>
            <w:r w:rsidRPr="000C0E02">
              <w:rPr>
                <w:rFonts w:ascii="Times New Roman" w:hAnsi="Times New Roman" w:cs="Times New Roman"/>
                <w:sz w:val="20"/>
                <w:szCs w:val="20"/>
              </w:rPr>
              <w:t>Parcial</w:t>
            </w:r>
          </w:p>
          <w:p w:rsidR="004464B8" w:rsidRPr="000C0E02" w:rsidRDefault="004464B8" w:rsidP="000C0E02">
            <w:pPr>
              <w:spacing w:after="0" w:line="240" w:lineRule="auto"/>
              <w:jc w:val="both"/>
              <w:rPr>
                <w:rFonts w:ascii="Times New Roman" w:hAnsi="Times New Roman" w:cs="Times New Roman"/>
                <w:sz w:val="20"/>
                <w:szCs w:val="20"/>
              </w:rPr>
            </w:pPr>
          </w:p>
        </w:tc>
        <w:tc>
          <w:tcPr>
            <w:tcW w:w="6408" w:type="dxa"/>
            <w:shd w:val="clear" w:color="auto" w:fill="FFFFFF"/>
          </w:tcPr>
          <w:p w:rsidR="004464B8" w:rsidRPr="000C0E02" w:rsidRDefault="004464B8"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 Establece que se articulará con otras acciones y programas de fomento al deporte, pero no especifica cuáles de ellas.</w:t>
            </w:r>
          </w:p>
          <w:p w:rsidR="004464B8" w:rsidRPr="000C0E02" w:rsidRDefault="004464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menciona el nombre de la Unidad administrativa responsable de dichas acciones y programas.</w:t>
            </w:r>
          </w:p>
        </w:tc>
      </w:tr>
    </w:tbl>
    <w:p w:rsidR="001001A1" w:rsidRPr="000C0E02" w:rsidRDefault="001001A1" w:rsidP="000C0E02">
      <w:pPr>
        <w:spacing w:after="0" w:line="240" w:lineRule="auto"/>
        <w:jc w:val="both"/>
        <w:rPr>
          <w:rFonts w:ascii="Times New Roman" w:hAnsi="Times New Roman" w:cs="Times New Roman"/>
          <w:sz w:val="20"/>
          <w:szCs w:val="20"/>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IV. EVALUACIÓN DE LA OPERACIÓN DEL PROGRAMA SOCIAL </w:t>
      </w:r>
    </w:p>
    <w:p w:rsidR="00505C0A" w:rsidRPr="000C0E02" w:rsidRDefault="00505C0A"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0"/>
        <w:gridCol w:w="1440"/>
        <w:gridCol w:w="5760"/>
      </w:tblGrid>
      <w:tr w:rsidR="00E61289" w:rsidRPr="000C0E02" w:rsidTr="00AC7167">
        <w:tc>
          <w:tcPr>
            <w:tcW w:w="2700"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Apartados de la Evaluación Interna 2017</w:t>
            </w:r>
          </w:p>
        </w:tc>
        <w:tc>
          <w:tcPr>
            <w:tcW w:w="1440"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Nivel de Cumplimiento.</w:t>
            </w:r>
          </w:p>
        </w:tc>
        <w:tc>
          <w:tcPr>
            <w:tcW w:w="5760" w:type="dxa"/>
            <w:tcBorders>
              <w:top w:val="single" w:sz="4" w:space="0" w:color="auto"/>
              <w:left w:val="single" w:sz="4" w:space="0" w:color="auto"/>
              <w:bottom w:val="single" w:sz="4" w:space="0" w:color="auto"/>
              <w:right w:val="single" w:sz="4" w:space="0" w:color="auto"/>
            </w:tcBorders>
            <w:vAlign w:val="center"/>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Justificación.</w:t>
            </w:r>
          </w:p>
        </w:tc>
      </w:tr>
      <w:tr w:rsidR="00E61289" w:rsidRPr="000C0E02" w:rsidTr="00AC7167">
        <w:trPr>
          <w:trHeight w:val="841"/>
        </w:trPr>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 INTRODUCCIÓN.</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 xml:space="preserve">Describe los </w:t>
            </w:r>
            <w:r w:rsidR="00CB0834" w:rsidRPr="000C0E02">
              <w:rPr>
                <w:rFonts w:ascii="Times New Roman" w:hAnsi="Times New Roman" w:cs="Times New Roman"/>
                <w:sz w:val="20"/>
                <w:szCs w:val="20"/>
              </w:rPr>
              <w:t>antecedentes, las</w:t>
            </w:r>
            <w:r w:rsidRPr="000C0E02">
              <w:rPr>
                <w:rFonts w:ascii="Times New Roman" w:hAnsi="Times New Roman" w:cs="Times New Roman"/>
                <w:sz w:val="20"/>
                <w:szCs w:val="20"/>
              </w:rPr>
              <w:t xml:space="preserve"> modificaciones más relevantes, el área </w:t>
            </w:r>
            <w:r w:rsidR="00CB0834" w:rsidRPr="000C0E02">
              <w:rPr>
                <w:rFonts w:ascii="Times New Roman" w:hAnsi="Times New Roman" w:cs="Times New Roman"/>
                <w:sz w:val="20"/>
                <w:szCs w:val="20"/>
              </w:rPr>
              <w:t>que ejecuta</w:t>
            </w:r>
            <w:r w:rsidRPr="000C0E02">
              <w:rPr>
                <w:rFonts w:ascii="Times New Roman" w:hAnsi="Times New Roman" w:cs="Times New Roman"/>
                <w:sz w:val="20"/>
                <w:szCs w:val="20"/>
              </w:rPr>
              <w:t xml:space="preserve"> el programa, los bienes que entrega, los objetivos generales  y específicos, los posibles cambios respecto al siguiente ejercicio.</w:t>
            </w:r>
          </w:p>
        </w:tc>
      </w:tr>
      <w:tr w:rsidR="002C4F43"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2C4F43" w:rsidRPr="000C0E02" w:rsidRDefault="002C4F43"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 METODOLOGÍA DE LA EVALUACIÓN INTERNA 2017.</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II.1. Área Encargada de la Evaluación Interna.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Describe el área encargada y los perfiles de los integrantes que realizarán la evaluación interna.</w:t>
            </w:r>
          </w:p>
        </w:tc>
      </w:tr>
      <w:tr w:rsidR="00E61289" w:rsidRPr="000C0E02" w:rsidTr="00AC7167">
        <w:trPr>
          <w:trHeight w:val="1586"/>
        </w:trPr>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II.2. Metodología de la Evaluación.</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Indica que la Evaluación Interna 2017 forma parte de la Evaluación Interna Integral del Programa Social de mediano plazo (2016-2018). Señala la metodología de la evaluación. Y que para la construcción de indicadores se siguió la Metodología del Marco Lógico, además de la construcción de la línea base del programa social. Indica mediante cuadro el periodo de la evaluación y su tiempo de análisis.</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II.3. Fuentes de Información de la Evaluación.</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Describe las fuentes de información de gabinete, especializadas, a nivel nacional, estatal y municipal y de campo (Encuestas de Satisfacción del Programa).</w:t>
            </w:r>
          </w:p>
        </w:tc>
      </w:tr>
      <w:tr w:rsidR="002C4F43"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2C4F43" w:rsidRPr="000C0E02" w:rsidRDefault="002C4F43"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 EVALUACIÓN DEL DISEÑO DEL PROGRAMA SOCIAL.</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III.1. Consistencia Normativa y Alineación con la Política Social de la CDMX.</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
              <w:tabs>
                <w:tab w:val="left" w:pos="0"/>
              </w:tabs>
              <w:ind w:left="0" w:firstLine="0"/>
              <w:rPr>
                <w:rFonts w:ascii="Times New Roman" w:hAnsi="Times New Roman" w:cs="Times New Roman"/>
                <w:sz w:val="20"/>
                <w:szCs w:val="20"/>
              </w:rPr>
            </w:pPr>
            <w:r w:rsidRPr="000C0E02">
              <w:rPr>
                <w:rFonts w:ascii="Times New Roman" w:hAnsi="Times New Roman" w:cs="Times New Roman"/>
                <w:sz w:val="20"/>
                <w:szCs w:val="20"/>
              </w:rPr>
              <w:t>Describe los doce principios de la Política de Desarrollo Social para el D.F.; realiza el análisis del Apego de la reglas de operación a los lineamientos para la elaboración de reglas de operación 2015; realiza el análisis del Apego del Diseño del Programa Social a la Política de Desarrollo social de la Ciudad de México; realiza el análisis, enunciando y justificando la alineación y contribución del programa social con el Programa General de Desarrollo del Distrito Federal 2013-2018;  realiza la Identificación  y  Diagnostico del Problema Social Atendido por el Programa Social; describe los Indicadores relacionados con el problema social, establecidos en encuestas nacionales, locales e inclu</w:t>
            </w:r>
            <w:r w:rsidR="00705C12" w:rsidRPr="000C0E02">
              <w:rPr>
                <w:rFonts w:ascii="Times New Roman" w:hAnsi="Times New Roman" w:cs="Times New Roman"/>
                <w:sz w:val="20"/>
                <w:szCs w:val="20"/>
              </w:rPr>
              <w:t>so propias</w:t>
            </w:r>
            <w:r w:rsidRPr="000C0E02">
              <w:rPr>
                <w:rFonts w:ascii="Times New Roman" w:hAnsi="Times New Roman" w:cs="Times New Roman"/>
                <w:sz w:val="20"/>
                <w:szCs w:val="20"/>
              </w:rPr>
              <w:t>.</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lastRenderedPageBreak/>
              <w:t>III.2. Identificación y Diagnóstico del Problema Social Atendido por el Programa.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Identifica las causas y efectos del problema social y realiza su valoración; Cobertura del Programa Social</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III.3. Cobertura del Programa Social.</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Evalúa la relación existente entre la población atendida y la población objetivo del programa.</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III.4. Análisis del Marco Lógico del Programa Social.</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Describe el Árbol del Problema, el Árbol de Objetivos y el Árbol de Acciones.</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III.5. Complementariedad o Coincidencia con otros Programas y Acciones.</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Realiza el análisis de los programas sociales operados por la Ciudad de México con los que se pudiera tener complementariedad o coincidencias, respecto al problema social que atiende el programa.</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III.6. Análisis de la Congruencia del Proyecto como Programa Social.</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Justifica si los bienes que otorgados por el proyecto corresponden a un programa social o una acción social.</w:t>
            </w:r>
          </w:p>
        </w:tc>
      </w:tr>
      <w:tr w:rsidR="002C4F43"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2C4F43" w:rsidRPr="000C0E02" w:rsidRDefault="002C4F43"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 CONSTRUCCIÓN DE LA LÍNEA BASE DEL PROGRAMA SOCIAL.</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IV.1. Definición de Objetivos de Corto, Mediano y Largo Plazo del Programa.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Plantea una matriz de efectos y plazos del programa.</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IV.2. Diseño Metodológico para la Construcción de la Línea Base.</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analizaron las diferentes técnicas y los instrumentos para el levantamiento de información de la línea base; se definió la técnica que se utilizó y justificó su elección; se expone la categoría de análisis con base al problema atendido.</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IV.3. Diseño del Instrumento para la Construcción de la Línea Base.</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Establece los reactivos del instrumento.</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IV.4. Método de Aplicación del Instrumento.</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Desagrega en tablas la población atendida en el programa social y desarrolla el método de aplicación del instrumento.</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IV.5. Cronograma de Aplicación y Procesamiento de la Información.</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establece la ruta crítica a seguir para la aplicación del instrumento y procesamiento de la información.</w:t>
            </w:r>
          </w:p>
        </w:tc>
      </w:tr>
      <w:tr w:rsidR="002C4F43"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2C4F43" w:rsidRPr="000C0E02" w:rsidRDefault="002C4F43"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V. ANÁLISIS Y SEGUIMIENTO DE LA EVALUACIÓN INTERNA 2017.</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V.1. Análisis de la Evaluación Interna 2017.</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realizó el análisis de la Evaluación Interna 2017 del programa.</w:t>
            </w:r>
          </w:p>
          <w:p w:rsidR="00E61289" w:rsidRPr="000C0E02" w:rsidRDefault="00E61289" w:rsidP="000C0E02">
            <w:pPr>
              <w:pStyle w:val="Listaconvietas"/>
              <w:tabs>
                <w:tab w:val="left" w:pos="0"/>
              </w:tabs>
              <w:rPr>
                <w:rFonts w:ascii="Times New Roman" w:hAnsi="Times New Roman" w:cs="Times New Roman"/>
                <w:sz w:val="20"/>
                <w:szCs w:val="20"/>
              </w:rPr>
            </w:pP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 w:val="left" w:pos="402"/>
                <w:tab w:val="left" w:pos="442"/>
              </w:tabs>
              <w:rPr>
                <w:rFonts w:ascii="Times New Roman" w:hAnsi="Times New Roman" w:cs="Times New Roman"/>
                <w:sz w:val="20"/>
                <w:szCs w:val="20"/>
              </w:rPr>
            </w:pPr>
            <w:r w:rsidRPr="000C0E02">
              <w:rPr>
                <w:rFonts w:ascii="Times New Roman" w:hAnsi="Times New Roman" w:cs="Times New Roman"/>
                <w:sz w:val="20"/>
                <w:szCs w:val="20"/>
              </w:rPr>
              <w:t>V.2. Seguimiento de Recomendaciones de las Evaluaciones Internas Anteriores.</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reportó el avance en la instrumentación de las estrategias de mejora de propuestas.</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VI. CONCLUSIONES Y ESTRATEGIAS DE MEJORA.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 xml:space="preserve">De acuerdo al presupuesto se pudo cubrir solo </w:t>
            </w:r>
            <w:r w:rsidR="000C0E02" w:rsidRPr="000C0E02">
              <w:rPr>
                <w:rFonts w:ascii="Times New Roman" w:hAnsi="Times New Roman" w:cs="Times New Roman"/>
                <w:sz w:val="20"/>
                <w:szCs w:val="20"/>
              </w:rPr>
              <w:t>30 atletas de alto rendimiento</w:t>
            </w:r>
            <w:r w:rsidRPr="000C0E02">
              <w:rPr>
                <w:rFonts w:ascii="Times New Roman" w:hAnsi="Times New Roman" w:cs="Times New Roman"/>
                <w:sz w:val="20"/>
                <w:szCs w:val="20"/>
              </w:rPr>
              <w:t xml:space="preserve">, sin embargo, no se pudo cubrir en su to6talidad la demanda ciudadana. </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VI.1. Matriz FODA.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genera la Matriz FODA.</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VI.2. Estrategias de Mejora.</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Desarrolla el análisis estratégico sobre las vinculaciones lógicas en la Matriz FODA.</w:t>
            </w:r>
          </w:p>
        </w:tc>
      </w:tr>
      <w:tr w:rsidR="00E61289" w:rsidRPr="000C0E02" w:rsidTr="00AC7167">
        <w:trPr>
          <w:trHeight w:val="411"/>
        </w:trPr>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 w:val="left" w:pos="352"/>
              </w:tabs>
              <w:rPr>
                <w:rFonts w:ascii="Times New Roman" w:hAnsi="Times New Roman" w:cs="Times New Roman"/>
                <w:sz w:val="20"/>
                <w:szCs w:val="20"/>
              </w:rPr>
            </w:pPr>
            <w:r w:rsidRPr="000C0E02">
              <w:rPr>
                <w:rFonts w:ascii="Times New Roman" w:hAnsi="Times New Roman" w:cs="Times New Roman"/>
                <w:sz w:val="20"/>
                <w:szCs w:val="20"/>
              </w:rPr>
              <w:t>VI.</w:t>
            </w:r>
            <w:r w:rsidR="00CB0834" w:rsidRPr="000C0E02">
              <w:rPr>
                <w:rFonts w:ascii="Times New Roman" w:hAnsi="Times New Roman" w:cs="Times New Roman"/>
                <w:sz w:val="20"/>
                <w:szCs w:val="20"/>
              </w:rPr>
              <w:t>3. Cronograma</w:t>
            </w:r>
            <w:r w:rsidRPr="000C0E02">
              <w:rPr>
                <w:rFonts w:ascii="Times New Roman" w:hAnsi="Times New Roman" w:cs="Times New Roman"/>
                <w:sz w:val="20"/>
                <w:szCs w:val="20"/>
              </w:rPr>
              <w:t xml:space="preserve"> de Implementación.</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clear" w:pos="720"/>
                <w:tab w:val="left" w:pos="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incluye el Cronograma para la instrumentación de las estrategias de mejora.</w:t>
            </w:r>
          </w:p>
        </w:tc>
      </w:tr>
      <w:tr w:rsidR="00E61289" w:rsidRPr="000C0E02" w:rsidTr="00AC7167">
        <w:tc>
          <w:tcPr>
            <w:tcW w:w="270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 w:val="left" w:pos="332"/>
                <w:tab w:val="left" w:pos="602"/>
              </w:tabs>
              <w:rPr>
                <w:rFonts w:ascii="Times New Roman" w:hAnsi="Times New Roman" w:cs="Times New Roman"/>
                <w:sz w:val="20"/>
                <w:szCs w:val="20"/>
              </w:rPr>
            </w:pPr>
            <w:r w:rsidRPr="000C0E02">
              <w:rPr>
                <w:rFonts w:ascii="Times New Roman" w:hAnsi="Times New Roman" w:cs="Times New Roman"/>
                <w:sz w:val="20"/>
                <w:szCs w:val="20"/>
              </w:rPr>
              <w:t>VII. REFERENCIAS DOCUMENTALES.</w:t>
            </w:r>
          </w:p>
        </w:tc>
        <w:tc>
          <w:tcPr>
            <w:tcW w:w="144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5760" w:type="dxa"/>
            <w:tcBorders>
              <w:top w:val="single" w:sz="4" w:space="0" w:color="auto"/>
              <w:left w:val="single" w:sz="4" w:space="0" w:color="auto"/>
              <w:bottom w:val="single" w:sz="4" w:space="0" w:color="auto"/>
              <w:right w:val="single" w:sz="4" w:space="0" w:color="auto"/>
            </w:tcBorders>
          </w:tcPr>
          <w:p w:rsidR="00E61289" w:rsidRPr="000C0E02" w:rsidRDefault="00E61289" w:rsidP="000C0E02">
            <w:pPr>
              <w:pStyle w:val="Listaconvietas"/>
              <w:tabs>
                <w:tab w:val="left" w:pos="0"/>
              </w:tabs>
              <w:rPr>
                <w:rFonts w:ascii="Times New Roman" w:hAnsi="Times New Roman" w:cs="Times New Roman"/>
                <w:sz w:val="20"/>
                <w:szCs w:val="20"/>
              </w:rPr>
            </w:pPr>
            <w:r w:rsidRPr="000C0E02">
              <w:rPr>
                <w:rFonts w:ascii="Times New Roman" w:hAnsi="Times New Roman" w:cs="Times New Roman"/>
                <w:sz w:val="20"/>
                <w:szCs w:val="20"/>
              </w:rPr>
              <w:t>Se cita las fuentes de información consultadas para la elaboración de la Evaluación Interna 2017.</w:t>
            </w:r>
          </w:p>
        </w:tc>
      </w:tr>
    </w:tbl>
    <w:p w:rsidR="00505C0A" w:rsidRPr="000C0E02" w:rsidRDefault="00505C0A" w:rsidP="000C0E02">
      <w:pPr>
        <w:spacing w:after="0" w:line="240" w:lineRule="auto"/>
        <w:jc w:val="both"/>
        <w:rPr>
          <w:rFonts w:ascii="Times New Roman" w:hAnsi="Times New Roman" w:cs="Times New Roman"/>
          <w:sz w:val="20"/>
          <w:szCs w:val="20"/>
        </w:rPr>
      </w:pPr>
    </w:p>
    <w:p w:rsidR="00A37D29" w:rsidRPr="000C0E02" w:rsidRDefault="00A37D29" w:rsidP="000C0E02">
      <w:pPr>
        <w:spacing w:after="0" w:line="240" w:lineRule="auto"/>
        <w:jc w:val="both"/>
        <w:rPr>
          <w:rFonts w:ascii="Times New Roman" w:hAnsi="Times New Roman" w:cs="Times New Roman"/>
          <w:sz w:val="20"/>
          <w:szCs w:val="20"/>
        </w:rPr>
      </w:pPr>
    </w:p>
    <w:p w:rsidR="00A37D29" w:rsidRDefault="00A37D29" w:rsidP="000C0E02">
      <w:pPr>
        <w:pStyle w:val="Default"/>
        <w:rPr>
          <w:b/>
          <w:bCs/>
          <w:sz w:val="20"/>
          <w:szCs w:val="20"/>
          <w:lang w:val="es-ES_tradnl"/>
        </w:rPr>
      </w:pPr>
      <w:r w:rsidRPr="000C0E02">
        <w:rPr>
          <w:b/>
          <w:bCs/>
          <w:sz w:val="20"/>
          <w:szCs w:val="20"/>
          <w:lang w:val="es-ES_tradnl"/>
        </w:rPr>
        <w:t>Descripción y Análisis de los Procesos del Programa Social</w:t>
      </w: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AC7167" w:rsidP="000C0E02">
      <w:pPr>
        <w:pStyle w:val="Default"/>
        <w:rPr>
          <w:b/>
          <w:bCs/>
          <w:sz w:val="20"/>
          <w:szCs w:val="20"/>
          <w:lang w:val="es-ES_tradnl"/>
        </w:rPr>
      </w:pPr>
      <w:r>
        <w:rPr>
          <w:b/>
          <w:bCs/>
          <w:noProof/>
          <w:sz w:val="20"/>
          <w:szCs w:val="20"/>
          <w:lang w:eastAsia="es-MX"/>
        </w:rPr>
        <w:lastRenderedPageBreak/>
        <w:drawing>
          <wp:anchor distT="0" distB="0" distL="114300" distR="114300" simplePos="0" relativeHeight="251658240" behindDoc="0" locked="0" layoutInCell="1" allowOverlap="1">
            <wp:simplePos x="0" y="0"/>
            <wp:positionH relativeFrom="column">
              <wp:posOffset>600710</wp:posOffset>
            </wp:positionH>
            <wp:positionV relativeFrom="paragraph">
              <wp:posOffset>-343535</wp:posOffset>
            </wp:positionV>
            <wp:extent cx="4914900" cy="2139950"/>
            <wp:effectExtent l="1905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21399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Default="00911684" w:rsidP="000C0E02">
      <w:pPr>
        <w:pStyle w:val="Default"/>
        <w:rPr>
          <w:b/>
          <w:bCs/>
          <w:sz w:val="20"/>
          <w:szCs w:val="20"/>
          <w:lang w:val="es-ES_tradnl"/>
        </w:rPr>
      </w:pPr>
    </w:p>
    <w:p w:rsidR="00911684" w:rsidRPr="000C0E02" w:rsidRDefault="00911684" w:rsidP="000C0E02">
      <w:pPr>
        <w:pStyle w:val="Default"/>
        <w:rPr>
          <w:b/>
          <w:bCs/>
          <w:sz w:val="20"/>
          <w:szCs w:val="20"/>
          <w:lang w:val="es-ES_tradnl"/>
        </w:rPr>
      </w:pPr>
    </w:p>
    <w:p w:rsidR="00A37D29" w:rsidRPr="000C0E02" w:rsidRDefault="00A37D29" w:rsidP="000C0E02">
      <w:pPr>
        <w:spacing w:after="0" w:line="240" w:lineRule="auto"/>
        <w:jc w:val="both"/>
        <w:rPr>
          <w:rFonts w:ascii="Times New Roman" w:hAnsi="Times New Roman" w:cs="Times New Roman"/>
          <w:sz w:val="20"/>
          <w:szCs w:val="20"/>
        </w:rPr>
      </w:pPr>
    </w:p>
    <w:p w:rsidR="00A37D29" w:rsidRPr="000C0E02" w:rsidRDefault="00A37D29" w:rsidP="000C0E02">
      <w:pPr>
        <w:spacing w:after="0" w:line="240" w:lineRule="auto"/>
        <w:jc w:val="both"/>
        <w:rPr>
          <w:rFonts w:ascii="Times New Roman" w:hAnsi="Times New Roman" w:cs="Times New Roman"/>
          <w:sz w:val="20"/>
          <w:szCs w:val="20"/>
        </w:rPr>
      </w:pPr>
    </w:p>
    <w:p w:rsidR="00A37D29" w:rsidRPr="000C0E02" w:rsidRDefault="00A37D29" w:rsidP="000C0E02">
      <w:pPr>
        <w:pStyle w:val="Default"/>
        <w:jc w:val="both"/>
        <w:rPr>
          <w:color w:val="auto"/>
          <w:sz w:val="20"/>
          <w:szCs w:val="20"/>
          <w:lang w:val="es-ES_tradnl"/>
        </w:rPr>
      </w:pPr>
    </w:p>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V. EVALUACIÓN DE SATISFACCIÓN DE LAS PERSONAS BENEFICIARIAS DEL PROGRAMA SOCIAL </w:t>
      </w:r>
    </w:p>
    <w:p w:rsidR="00FD3C17" w:rsidRPr="000C0E02" w:rsidRDefault="00FD3C17" w:rsidP="000C0E02">
      <w:pPr>
        <w:spacing w:after="0" w:line="240" w:lineRule="auto"/>
        <w:jc w:val="both"/>
        <w:rPr>
          <w:rFonts w:ascii="Times New Roman" w:hAnsi="Times New Roman" w:cs="Times New Roman"/>
          <w:sz w:val="20"/>
          <w:szCs w:val="20"/>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0"/>
        <w:gridCol w:w="1930"/>
        <w:gridCol w:w="1800"/>
        <w:gridCol w:w="1800"/>
        <w:gridCol w:w="900"/>
        <w:gridCol w:w="853"/>
        <w:gridCol w:w="1505"/>
      </w:tblGrid>
      <w:tr w:rsidR="00FD3C17" w:rsidRPr="000C0E02" w:rsidTr="00AC7167">
        <w:trPr>
          <w:trHeight w:val="713"/>
        </w:trPr>
        <w:tc>
          <w:tcPr>
            <w:tcW w:w="1130"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pStyle w:val="Prrafodelista1"/>
              <w:adjustRightInd w:val="0"/>
              <w:ind w:left="0"/>
              <w:rPr>
                <w:sz w:val="20"/>
                <w:szCs w:val="20"/>
                <w:lang w:val="es-ES_tradnl"/>
              </w:rPr>
            </w:pPr>
            <w:r w:rsidRPr="000C0E02">
              <w:rPr>
                <w:sz w:val="20"/>
                <w:szCs w:val="20"/>
                <w:lang w:val="es-ES_tradnl"/>
              </w:rPr>
              <w:t xml:space="preserve">Categorías </w:t>
            </w:r>
          </w:p>
          <w:p w:rsidR="00FD3C17" w:rsidRPr="000C0E02" w:rsidRDefault="00FD3C17" w:rsidP="000C0E02">
            <w:pPr>
              <w:pStyle w:val="Prrafodelista1"/>
              <w:adjustRightInd w:val="0"/>
              <w:ind w:left="0"/>
              <w:rPr>
                <w:sz w:val="20"/>
                <w:szCs w:val="20"/>
                <w:lang w:val="es-ES_tradnl"/>
              </w:rPr>
            </w:pPr>
          </w:p>
        </w:tc>
        <w:tc>
          <w:tcPr>
            <w:tcW w:w="1930"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pStyle w:val="Default"/>
              <w:jc w:val="both"/>
              <w:rPr>
                <w:color w:val="auto"/>
                <w:sz w:val="20"/>
                <w:szCs w:val="20"/>
                <w:lang w:val="es-ES_tradnl"/>
              </w:rPr>
            </w:pPr>
            <w:r w:rsidRPr="000C0E02">
              <w:rPr>
                <w:b/>
                <w:bCs/>
                <w:color w:val="auto"/>
                <w:sz w:val="20"/>
                <w:szCs w:val="20"/>
                <w:lang w:val="es-ES_tradnl"/>
              </w:rPr>
              <w:t xml:space="preserve">Aspectos a Valorar </w:t>
            </w:r>
          </w:p>
          <w:p w:rsidR="00FD3C17" w:rsidRPr="000C0E02" w:rsidRDefault="00FD3C17"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Reactivo línea base </w:t>
            </w:r>
          </w:p>
          <w:p w:rsidR="00FD3C17" w:rsidRPr="000C0E02" w:rsidRDefault="00FD3C17"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Reactivo panel </w:t>
            </w:r>
          </w:p>
          <w:p w:rsidR="00FD3C17" w:rsidRPr="000C0E02" w:rsidRDefault="00FD3C17"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Resultado línea base </w:t>
            </w:r>
          </w:p>
        </w:tc>
        <w:tc>
          <w:tcPr>
            <w:tcW w:w="853" w:type="dxa"/>
            <w:tcBorders>
              <w:top w:val="single" w:sz="4" w:space="0" w:color="auto"/>
              <w:left w:val="single" w:sz="4" w:space="0" w:color="auto"/>
              <w:bottom w:val="single" w:sz="4" w:space="0" w:color="auto"/>
              <w:right w:val="single" w:sz="4" w:space="0" w:color="auto"/>
            </w:tcBorders>
          </w:tcPr>
          <w:p w:rsidR="00FD3C17" w:rsidRPr="000C0E02" w:rsidRDefault="00FD3C17"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Resultado panel </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FD3C17" w:rsidRPr="000C0E02" w:rsidRDefault="00545792"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Interpre</w:t>
            </w:r>
            <w:r w:rsidR="00FD3C17" w:rsidRPr="000C0E02">
              <w:rPr>
                <w:rFonts w:ascii="Times New Roman" w:hAnsi="Times New Roman" w:cs="Times New Roman"/>
                <w:sz w:val="20"/>
                <w:szCs w:val="20"/>
              </w:rPr>
              <w:t>tación</w:t>
            </w:r>
          </w:p>
          <w:p w:rsidR="00FD3C17" w:rsidRPr="000C0E02" w:rsidRDefault="00FD3C17" w:rsidP="000C0E02">
            <w:pPr>
              <w:spacing w:after="0" w:line="240" w:lineRule="auto"/>
              <w:jc w:val="both"/>
              <w:rPr>
                <w:rFonts w:ascii="Times New Roman" w:hAnsi="Times New Roman" w:cs="Times New Roman"/>
                <w:sz w:val="20"/>
                <w:szCs w:val="20"/>
              </w:rPr>
            </w:pPr>
          </w:p>
        </w:tc>
      </w:tr>
      <w:tr w:rsidR="00D60FFC" w:rsidRPr="000C0E02" w:rsidTr="00AC7167">
        <w:tc>
          <w:tcPr>
            <w:tcW w:w="1130"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pStyle w:val="Default"/>
              <w:jc w:val="both"/>
              <w:rPr>
                <w:color w:val="auto"/>
                <w:sz w:val="20"/>
                <w:szCs w:val="20"/>
                <w:lang w:val="es-ES_tradnl"/>
              </w:rPr>
            </w:pPr>
            <w:r w:rsidRPr="000C0E02">
              <w:rPr>
                <w:color w:val="auto"/>
                <w:sz w:val="20"/>
                <w:szCs w:val="20"/>
                <w:lang w:val="es-ES_tradnl"/>
              </w:rPr>
              <w:t xml:space="preserve">Expectativas </w:t>
            </w:r>
          </w:p>
          <w:p w:rsidR="00D60FFC" w:rsidRPr="000C0E02" w:rsidRDefault="00D60FFC"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D60FFC" w:rsidRPr="000C0E02">
              <w:trPr>
                <w:trHeight w:val="221"/>
              </w:trPr>
              <w:tc>
                <w:tcPr>
                  <w:tcW w:w="1841"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que cubriría sus necesidades individuales, familiares y colectivas. </w:t>
                  </w:r>
                </w:p>
              </w:tc>
            </w:tr>
            <w:tr w:rsidR="00D60FFC" w:rsidRPr="000C0E02">
              <w:trPr>
                <w:trHeight w:val="221"/>
              </w:trPr>
              <w:tc>
                <w:tcPr>
                  <w:tcW w:w="1841"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o ponderación antes de recibir del beneficio. Seguridad que se crea al esperar recibir el apoyo. </w:t>
                  </w:r>
                </w:p>
              </w:tc>
            </w:tr>
          </w:tbl>
          <w:p w:rsidR="00D60FFC" w:rsidRPr="000C0E02" w:rsidRDefault="00D60FFC"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D60FFC" w:rsidRPr="000C0E02" w:rsidRDefault="00545792"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D60FFC" w:rsidRPr="000C0E02" w:rsidRDefault="00545792"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hay reactivo de panel en esta categoría </w:t>
            </w:r>
          </w:p>
        </w:tc>
        <w:tc>
          <w:tcPr>
            <w:tcW w:w="900" w:type="dxa"/>
            <w:tcBorders>
              <w:top w:val="single" w:sz="4" w:space="0" w:color="auto"/>
              <w:left w:val="single" w:sz="4" w:space="0" w:color="auto"/>
              <w:bottom w:val="single" w:sz="4" w:space="0" w:color="auto"/>
              <w:right w:val="single" w:sz="4" w:space="0" w:color="auto"/>
            </w:tcBorders>
          </w:tcPr>
          <w:p w:rsidR="00D60FFC" w:rsidRPr="000C0E02" w:rsidRDefault="00545792"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853" w:type="dxa"/>
            <w:tcBorders>
              <w:top w:val="single" w:sz="4" w:space="0" w:color="auto"/>
              <w:left w:val="single" w:sz="4" w:space="0" w:color="auto"/>
              <w:bottom w:val="single" w:sz="4" w:space="0" w:color="auto"/>
              <w:right w:val="single" w:sz="4" w:space="0" w:color="auto"/>
            </w:tcBorders>
          </w:tcPr>
          <w:p w:rsidR="00D60FFC" w:rsidRPr="000C0E02" w:rsidRDefault="00545792"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D60FFC" w:rsidRPr="000C0E02" w:rsidRDefault="00545792"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Imagen del Programa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7E7535" w:rsidRPr="000C0E02">
              <w:trPr>
                <w:trHeight w:val="437"/>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tc>
            </w:tr>
            <w:tr w:rsidR="007E7535" w:rsidRPr="000C0E02">
              <w:trPr>
                <w:trHeight w:val="206"/>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Información acerca de la institución que otorga el apoyo </w:t>
                  </w:r>
                </w:p>
              </w:tc>
            </w:tr>
            <w:tr w:rsidR="007E7535" w:rsidRPr="000C0E02">
              <w:trPr>
                <w:trHeight w:val="206"/>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Identificación de la persona beneficiaria del programa (conocimiento del programa) </w:t>
                  </w:r>
                </w:p>
              </w:tc>
            </w:tr>
            <w:tr w:rsidR="007E7535" w:rsidRPr="000C0E02">
              <w:trPr>
                <w:trHeight w:val="439"/>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Funcionamiento del programa Grado o nivel de conocimiento del motivo por el que </w:t>
                  </w:r>
                  <w:r w:rsidRPr="000C0E02">
                    <w:rPr>
                      <w:rFonts w:ascii="Times New Roman" w:hAnsi="Times New Roman" w:cs="Times New Roman"/>
                      <w:sz w:val="20"/>
                      <w:szCs w:val="20"/>
                    </w:rPr>
                    <w:lastRenderedPageBreak/>
                    <w:t xml:space="preserve">recibe el apoyo Conocimiento de los derechos y obligaciones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¿Cómo se enteró de este programa? Cartel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G/uy+y8CAABbBAAADgAAAAAAAAAAAAAAAAAsAgAAZHJzL2Uy&#10;b0RvYy54bWxQSwECLQAUAAYACAAAACEASs6YbNoAAAADAQAADwAAAAAAAAAAAAAAAACHBAAAZHJz&#10;L2Rvd25yZXYueG1sUEsFBgAAAAAEAAQA8wAAAI4FAAAAAA==&#10;">
                  <w10:wrap type="none"/>
                  <w10:anchorlock/>
                </v:shape>
              </w:pict>
            </w:r>
            <w:r w:rsidRPr="000C0E02">
              <w:rPr>
                <w:rFonts w:ascii="Times New Roman" w:hAnsi="Times New Roman" w:cs="Times New Roman"/>
                <w:sz w:val="20"/>
                <w:szCs w:val="20"/>
              </w:rPr>
              <w:t xml:space="preserve">        Redes sociales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97CD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DPX3sINAIAAFs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Por medio de la delegación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jJGT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1CMkZNAIAAFsEAAAOAAAAAAAAAAAAAAAAACwCAABk&#10;cnMvZTJvRG9jLnhtbFBLAQItABQABgAIAAAAIQBKzphs2gAAAAMBAAAPAAAAAAAAAAAAAAAAAIwE&#10;AABkcnMvZG93bnJldi54bWxQSwUGAAAAAAQABADzAAAAkwU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Pr="000C0E02" w:rsidRDefault="00911684"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información que le proporcionaron para ingresar al programa y recibir el apoyo fue?</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Clara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ZXnoeC8CAABbBAAADgAAAAAAAAAAAAAAAAAsAgAAZHJzL2Uy&#10;b0RvYy54bWxQSwECLQAUAAYACAAAACEASs6YbNoAAAADAQAADwAAAAAAAAAAAAAAAACHBAAAZHJz&#10;L2Rvd25yZXYueG1sUEsFBgAAAAAEAAQA8wAAAI4FAAAAAA==&#10;">
                  <w10:wrap type="none"/>
                  <w10:anchorlock/>
                </v:shape>
              </w:pict>
            </w:r>
            <w:r w:rsidRPr="000C0E02">
              <w:rPr>
                <w:rFonts w:ascii="Times New Roman" w:hAnsi="Times New Roman" w:cs="Times New Roman"/>
                <w:sz w:val="20"/>
                <w:szCs w:val="20"/>
              </w:rPr>
              <w:t xml:space="preserve">                    Confusa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jNTQCAABb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Bn9eM1NAIAAFsEAAAOAAAAAAAAAAAAAAAAACwCAABk&#10;cnMvZTJvRG9jLnhtbFBLAQItABQABgAIAAAAIQBKzphs2gAAAAMBAAAPAAAAAAAAAAAAAAAAAIwE&#10;AABkcnMvZG93bnJldi54bWxQSwUGAAAAAAQABADzAAAAkwU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¿Cómo se enteró de este programa? Cartel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1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wwDECAABb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BYLDAMQIAAFs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Redes sociales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AljT8NAIAAFs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Por medio de la delegación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qdjQCAABb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Cp0ap2NAIAAFsEAAAOAAAAAAAAAAAAAAAAACwCAABk&#10;cnMvZTJvRG9jLnhtbFBLAQItABQABgAIAAAAIQBKzphs2gAAAAMBAAAPAAAAAAAAAAAAAAAAAIwE&#10;AABkcnMvZG93bnJldi54bWxQSwUGAAAAAAQABADzAAAAkwU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Default="00911684" w:rsidP="000C0E02">
            <w:pPr>
              <w:spacing w:after="0" w:line="240" w:lineRule="auto"/>
              <w:jc w:val="both"/>
              <w:rPr>
                <w:rFonts w:ascii="Times New Roman" w:hAnsi="Times New Roman" w:cs="Times New Roman"/>
                <w:sz w:val="20"/>
                <w:szCs w:val="20"/>
              </w:rPr>
            </w:pPr>
          </w:p>
          <w:p w:rsidR="00911684" w:rsidRPr="000C0E02" w:rsidRDefault="00911684"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información que le proporcionaron para ingresar al programa y recibir el apoyo fue?</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Clara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EHSWOi8CAABbBAAADgAAAAAAAAAAAAAAAAAsAgAAZHJzL2Uy&#10;b0RvYy54bWxQSwECLQAUAAYACAAAACEASs6YbNoAAAADAQAADwAAAAAAAAAAAAAAAACHBAAAZHJz&#10;L2Rvd25yZXYueG1sUEsFBgAAAAAEAAQA8wAAAI4FAAAAAA==&#10;">
                  <w10:wrap type="none"/>
                  <w10:anchorlock/>
                </v:shape>
              </w:pict>
            </w:r>
            <w:r w:rsidRPr="000C0E02">
              <w:rPr>
                <w:rFonts w:ascii="Times New Roman" w:hAnsi="Times New Roman" w:cs="Times New Roman"/>
                <w:sz w:val="20"/>
                <w:szCs w:val="20"/>
              </w:rPr>
              <w:t xml:space="preserve">                    Confusa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cCqm3NAIAAFsEAAAOAAAAAAAAAAAAAAAAACwCAABk&#10;cnMvZTJvRG9jLnhtbFBLAQItABQABgAIAAAAIQBKzphs2gAAAAMBAAAPAAAAAAAAAAAAAAAAAIwE&#10;AABkcnMvZG93bnJldi54bWxQSwUGAAAAAAQABADzAAAAkwU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4/10 Carteles </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Redes sociales</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promotores de la delegación</w:t>
            </w:r>
          </w:p>
          <w:p w:rsidR="007E7535" w:rsidRPr="000C0E02" w:rsidRDefault="007E7535"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clara</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4/10 Carteles </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Redes sociales</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promotores de la delegación</w:t>
            </w:r>
          </w:p>
          <w:p w:rsidR="007E7535" w:rsidRPr="000C0E02" w:rsidRDefault="007E7535"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clara</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Los mecanismos de difusión que se eligieron son adecuados</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personal encargado de la difusión, así como los medios utilizados para </w:t>
            </w:r>
            <w:r w:rsidR="00911684">
              <w:rPr>
                <w:rFonts w:ascii="Times New Roman" w:hAnsi="Times New Roman" w:cs="Times New Roman"/>
                <w:sz w:val="20"/>
                <w:szCs w:val="20"/>
              </w:rPr>
              <w:t>dicho fin son claros y precisos</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r>
      <w:tr w:rsidR="00D60FFC" w:rsidRPr="000C0E02" w:rsidTr="00AC7167">
        <w:tc>
          <w:tcPr>
            <w:tcW w:w="1130"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pStyle w:val="Default"/>
              <w:jc w:val="both"/>
              <w:rPr>
                <w:color w:val="auto"/>
                <w:sz w:val="20"/>
                <w:szCs w:val="20"/>
                <w:lang w:val="es-ES_tradnl"/>
              </w:rPr>
            </w:pPr>
            <w:r w:rsidRPr="000C0E02">
              <w:rPr>
                <w:color w:val="auto"/>
                <w:sz w:val="20"/>
                <w:szCs w:val="20"/>
                <w:lang w:val="es-ES_tradnl"/>
              </w:rPr>
              <w:lastRenderedPageBreak/>
              <w:t xml:space="preserve">Cohesión Social </w:t>
            </w:r>
          </w:p>
          <w:p w:rsidR="00D60FFC" w:rsidRPr="000C0E02" w:rsidRDefault="00D60FFC"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D60FFC" w:rsidRPr="000C0E02">
              <w:trPr>
                <w:trHeight w:val="90"/>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Cohesión familiar </w:t>
                  </w:r>
                </w:p>
              </w:tc>
            </w:tr>
            <w:tr w:rsidR="00D60FFC" w:rsidRPr="000C0E02">
              <w:trPr>
                <w:trHeight w:val="204"/>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Participación en actividades comunitarias diferentes a las del programa social </w:t>
                  </w:r>
                </w:p>
              </w:tc>
            </w:tr>
            <w:tr w:rsidR="00D60FFC" w:rsidRPr="000C0E02">
              <w:trPr>
                <w:trHeight w:val="320"/>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Ponderación de la persona beneficiaria respecto a la cohesión social de su comunidad tras haber recibido el apoyo. </w:t>
                  </w:r>
                </w:p>
              </w:tc>
            </w:tr>
          </w:tbl>
          <w:p w:rsidR="00D60FFC" w:rsidRPr="000C0E02" w:rsidRDefault="00D60FFC"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w:t>
            </w:r>
            <w:r w:rsidR="00074EAE" w:rsidRPr="000C0E02">
              <w:rPr>
                <w:rFonts w:ascii="Times New Roman" w:hAnsi="Times New Roman" w:cs="Times New Roman"/>
                <w:sz w:val="20"/>
                <w:szCs w:val="20"/>
              </w:rPr>
              <w:t xml:space="preserve"> programa </w:t>
            </w:r>
            <w:r w:rsidRPr="000C0E02">
              <w:rPr>
                <w:rFonts w:ascii="Times New Roman" w:hAnsi="Times New Roman" w:cs="Times New Roman"/>
                <w:sz w:val="20"/>
                <w:szCs w:val="20"/>
              </w:rPr>
              <w:t>contribu</w:t>
            </w:r>
            <w:r w:rsidR="00074EAE" w:rsidRPr="000C0E02">
              <w:rPr>
                <w:rFonts w:ascii="Times New Roman" w:hAnsi="Times New Roman" w:cs="Times New Roman"/>
                <w:sz w:val="20"/>
                <w:szCs w:val="20"/>
              </w:rPr>
              <w:t xml:space="preserve">ye a mejorar su calidad de vida </w:t>
            </w:r>
          </w:p>
          <w:p w:rsidR="00D60FFC"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Sí</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a5LAdzICAABbBAAADgAAAAAAAAAAAAAAAAAsAgAAZHJz&#10;L2Uyb0RvYy54bWxQSwECLQAUAAYACAAAACEASs6YbNoAAAADAQAADwAAAAAAAAAAAAAAAACKBAAA&#10;ZHJzL2Rvd25yZXYueG1sUEsFBgAAAAAEAAQA8wAAAJEFAAAAAA==&#10;">
                  <w10:wrap type="none"/>
                  <w10:anchorlock/>
                </v:shape>
              </w:pict>
            </w:r>
            <w:r w:rsidRPr="000C0E02">
              <w:rPr>
                <w:rFonts w:ascii="Times New Roman" w:hAnsi="Times New Roman" w:cs="Times New Roman"/>
                <w:sz w:val="20"/>
                <w:szCs w:val="20"/>
              </w:rPr>
              <w:t>No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usVKJzICAABaBAAADgAAAAAAAAAAAAAAAAAsAgAAZHJz&#10;L2Uyb0RvYy54bWxQSwECLQAUAAYACAAAACEASs6YbNoAAAADAQAADwAAAAAAAAAAAAAAAACKBAAA&#10;ZHJzL2Rvd25yZXYueG1sUEsFBgAAAAAEAAQA8wAAAJEFAAAAAA==&#10;">
                  <w10:wrap type="none"/>
                  <w10:anchorlock/>
                </v:shape>
              </w:pict>
            </w:r>
          </w:p>
        </w:tc>
        <w:tc>
          <w:tcPr>
            <w:tcW w:w="1800"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w:t>
            </w:r>
            <w:r w:rsidR="00074EAE" w:rsidRPr="000C0E02">
              <w:rPr>
                <w:rFonts w:ascii="Times New Roman" w:hAnsi="Times New Roman" w:cs="Times New Roman"/>
                <w:sz w:val="20"/>
                <w:szCs w:val="20"/>
              </w:rPr>
              <w:t xml:space="preserve">programa </w:t>
            </w:r>
            <w:r w:rsidRPr="000C0E02">
              <w:rPr>
                <w:rFonts w:ascii="Times New Roman" w:hAnsi="Times New Roman" w:cs="Times New Roman"/>
                <w:sz w:val="20"/>
                <w:szCs w:val="20"/>
              </w:rPr>
              <w:t>contribu</w:t>
            </w:r>
            <w:r w:rsidR="00074EAE" w:rsidRPr="000C0E02">
              <w:rPr>
                <w:rFonts w:ascii="Times New Roman" w:hAnsi="Times New Roman" w:cs="Times New Roman"/>
                <w:sz w:val="20"/>
                <w:szCs w:val="20"/>
              </w:rPr>
              <w:t xml:space="preserve">ye </w:t>
            </w:r>
            <w:r w:rsidRPr="000C0E02">
              <w:rPr>
                <w:rFonts w:ascii="Times New Roman" w:hAnsi="Times New Roman" w:cs="Times New Roman"/>
                <w:sz w:val="20"/>
                <w:szCs w:val="20"/>
              </w:rPr>
              <w:t>a mejorar su calidad de vida?</w:t>
            </w:r>
          </w:p>
          <w:p w:rsidR="00D60FFC"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Sí</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s7DICAABb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OILs7DICAABbBAAADgAAAAAAAAAAAAAAAAAsAgAAZHJz&#10;L2Uyb0RvYy54bWxQSwECLQAUAAYACAAAACEASs6YbNoAAAADAQAADwAAAAAAAAAAAAAAAACKBAAA&#10;ZHJzL2Rvd25yZXYueG1sUEsFBgAAAAAEAAQA8wAAAJEFAAAAAA==&#10;">
                  <w10:wrap type="none"/>
                  <w10:anchorlock/>
                </v:shape>
              </w:pict>
            </w:r>
            <w:r w:rsidRPr="000C0E02">
              <w:rPr>
                <w:rFonts w:ascii="Times New Roman" w:hAnsi="Times New Roman" w:cs="Times New Roman"/>
                <w:sz w:val="20"/>
                <w:szCs w:val="20"/>
              </w:rPr>
              <w:t xml:space="preserve">                       No</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HommG8zAgAAWgQAAA4AAAAAAAAAAAAAAAAALAIAAGRy&#10;cy9lMm9Eb2MueG1sUEsBAi0AFAAGAAgAAAAhAErOmGzaAAAAAwEAAA8AAAAAAAAAAAAAAAAAiwQA&#10;AGRycy9kb3ducmV2LnhtbFBLBQYAAAAABAAEAPMAAACSBQAAAAA=&#10;">
                  <w10:wrap type="none"/>
                  <w10:anchorlock/>
                </v:shape>
              </w:pict>
            </w:r>
          </w:p>
          <w:p w:rsidR="00D60FFC" w:rsidRPr="000C0E02" w:rsidRDefault="00D60FFC"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D60FFC"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w:t>
            </w:r>
            <w:r w:rsidR="00C64FD1" w:rsidRPr="000C0E02">
              <w:rPr>
                <w:rFonts w:ascii="Times New Roman" w:hAnsi="Times New Roman" w:cs="Times New Roman"/>
                <w:sz w:val="20"/>
                <w:szCs w:val="20"/>
              </w:rPr>
              <w:t>/</w:t>
            </w:r>
            <w:r w:rsidRPr="000C0E02">
              <w:rPr>
                <w:rFonts w:ascii="Times New Roman" w:hAnsi="Times New Roman" w:cs="Times New Roman"/>
                <w:sz w:val="20"/>
                <w:szCs w:val="20"/>
              </w:rPr>
              <w:t>10</w:t>
            </w:r>
            <w:r w:rsidR="00D60FFC" w:rsidRPr="000C0E02">
              <w:rPr>
                <w:rFonts w:ascii="Times New Roman" w:hAnsi="Times New Roman" w:cs="Times New Roman"/>
                <w:sz w:val="20"/>
                <w:szCs w:val="20"/>
              </w:rPr>
              <w:t xml:space="preserve"> mucho</w:t>
            </w:r>
          </w:p>
        </w:tc>
        <w:tc>
          <w:tcPr>
            <w:tcW w:w="853" w:type="dxa"/>
            <w:tcBorders>
              <w:top w:val="single" w:sz="4" w:space="0" w:color="auto"/>
              <w:left w:val="single" w:sz="4" w:space="0" w:color="auto"/>
              <w:bottom w:val="single" w:sz="4" w:space="0" w:color="auto"/>
              <w:right w:val="single" w:sz="4" w:space="0" w:color="auto"/>
            </w:tcBorders>
          </w:tcPr>
          <w:p w:rsidR="00D60FFC"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w:t>
            </w:r>
            <w:r w:rsidR="00C64FD1" w:rsidRPr="000C0E02">
              <w:rPr>
                <w:rFonts w:ascii="Times New Roman" w:hAnsi="Times New Roman" w:cs="Times New Roman"/>
                <w:sz w:val="20"/>
                <w:szCs w:val="20"/>
              </w:rPr>
              <w:t>/</w:t>
            </w:r>
            <w:r w:rsidRPr="000C0E02">
              <w:rPr>
                <w:rFonts w:ascii="Times New Roman" w:hAnsi="Times New Roman" w:cs="Times New Roman"/>
                <w:sz w:val="20"/>
                <w:szCs w:val="20"/>
              </w:rPr>
              <w:t>10</w:t>
            </w:r>
            <w:r w:rsidR="00D60FFC" w:rsidRPr="000C0E02">
              <w:rPr>
                <w:rFonts w:ascii="Times New Roman" w:hAnsi="Times New Roman" w:cs="Times New Roman"/>
                <w:sz w:val="20"/>
                <w:szCs w:val="20"/>
              </w:rPr>
              <w:t xml:space="preserve"> mucho</w:t>
            </w:r>
          </w:p>
        </w:tc>
        <w:tc>
          <w:tcPr>
            <w:tcW w:w="1505"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brinda el programa</w:t>
            </w:r>
            <w:r w:rsidR="00074EAE" w:rsidRPr="000C0E02">
              <w:rPr>
                <w:rFonts w:ascii="Times New Roman" w:hAnsi="Times New Roman" w:cs="Times New Roman"/>
                <w:sz w:val="20"/>
                <w:szCs w:val="20"/>
              </w:rPr>
              <w:t xml:space="preserve"> contribuye a mejorar la calidad de vida de los beneficiarios.</w:t>
            </w:r>
          </w:p>
        </w:tc>
      </w:tr>
      <w:tr w:rsidR="00074EAE" w:rsidRPr="000C0E02" w:rsidTr="00AC7167">
        <w:tc>
          <w:tcPr>
            <w:tcW w:w="113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pStyle w:val="Default"/>
              <w:jc w:val="both"/>
              <w:rPr>
                <w:color w:val="auto"/>
                <w:sz w:val="20"/>
                <w:szCs w:val="20"/>
                <w:lang w:val="es-ES_tradnl"/>
              </w:rPr>
            </w:pPr>
            <w:r w:rsidRPr="000C0E02">
              <w:rPr>
                <w:color w:val="auto"/>
                <w:sz w:val="20"/>
                <w:szCs w:val="20"/>
                <w:lang w:val="es-ES_tradnl"/>
              </w:rPr>
              <w:t xml:space="preserve">Calidad de la Gestión </w:t>
            </w:r>
          </w:p>
          <w:p w:rsidR="00074EAE" w:rsidRPr="000C0E02" w:rsidRDefault="00074EAE"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74EAE" w:rsidRPr="000C0E02">
              <w:trPr>
                <w:trHeight w:val="205"/>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Trato al solicitar o recibir un servicio relacionado con el beneficio del programa. </w:t>
                  </w:r>
                </w:p>
              </w:tc>
            </w:tr>
            <w:tr w:rsidR="00074EAE" w:rsidRPr="000C0E02">
              <w:trPr>
                <w:trHeight w:val="90"/>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Tiempo de respuesta. </w:t>
                  </w:r>
                </w:p>
              </w:tc>
            </w:tr>
            <w:tr w:rsidR="00074EAE" w:rsidRPr="000C0E02">
              <w:trPr>
                <w:trHeight w:val="90"/>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Asignación de beneficios con oportunidad. </w:t>
                  </w:r>
                </w:p>
              </w:tc>
            </w:tr>
            <w:tr w:rsidR="00074EAE" w:rsidRPr="000C0E02">
              <w:trPr>
                <w:trHeight w:val="205"/>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Disponibilidad y suficiencia de la información relacionada con el programa. </w:t>
                  </w:r>
                </w:p>
              </w:tc>
            </w:tr>
            <w:tr w:rsidR="00074EAE" w:rsidRPr="000C0E02">
              <w:trPr>
                <w:trHeight w:val="205"/>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Conocimiento de los mecanismos de atención de incidencias </w:t>
                  </w:r>
                </w:p>
              </w:tc>
            </w:tr>
            <w:tr w:rsidR="00074EAE" w:rsidRPr="000C0E02">
              <w:trPr>
                <w:trHeight w:val="205"/>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Tiempo de respuesta y opinión del resultado de la incidencia </w:t>
                  </w:r>
                </w:p>
              </w:tc>
            </w:tr>
          </w:tbl>
          <w:p w:rsidR="00074EAE" w:rsidRPr="000C0E02" w:rsidRDefault="00074EAE"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trato que recibió de las personas que le atendieron fue? fue</w:t>
            </w:r>
            <w:proofErr w:type="gramStart"/>
            <w:r w:rsidRPr="000C0E02">
              <w:rPr>
                <w:rFonts w:ascii="Times New Roman" w:hAnsi="Times New Roman" w:cs="Times New Roman"/>
                <w:sz w:val="20"/>
                <w:szCs w:val="20"/>
              </w:rPr>
              <w:t>?</w:t>
            </w:r>
            <w:proofErr w:type="gramEnd"/>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Amable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z3ojQCAABb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C6fPeiNAIAAFs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Respetuoso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10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LYCyC8zAgAAWw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Indiferente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jT/5izICAABbBAAADgAAAAAAAAAAAAAAAAAsAgAAZHJz&#10;L2Uyb0RvYy54bWxQSwECLQAUAAYACAAAACEASs6YbNoAAAADAQAADwAAAAAAAAAAAAAAAACKBAAA&#10;ZHJzL2Rvd25yZXYueG1sUEsFBgAAAAAEAAQA8wAAAJEFAAAAAA==&#10;">
                  <w10:wrap type="none"/>
                  <w10:anchorlock/>
                </v:shape>
              </w:pict>
            </w:r>
          </w:p>
          <w:p w:rsidR="00074EAE" w:rsidRPr="000C0E02" w:rsidRDefault="00074EAE"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trato que recibió de las personas que le atendieron fue? fue</w:t>
            </w:r>
            <w:proofErr w:type="gramStart"/>
            <w:r w:rsidRPr="000C0E02">
              <w:rPr>
                <w:rFonts w:ascii="Times New Roman" w:hAnsi="Times New Roman" w:cs="Times New Roman"/>
                <w:sz w:val="20"/>
                <w:szCs w:val="20"/>
              </w:rPr>
              <w:t>?</w:t>
            </w:r>
            <w:proofErr w:type="gramEnd"/>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Amable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7Y6jQCAABb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DdTtjqNAIAAFs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Respetuoso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T6SjQCAABb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45PpKNAIAAFs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Indiferente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Y5L+xjICAABbBAAADgAAAAAAAAAAAAAAAAAsAgAAZHJz&#10;L2Uyb0RvYy54bWxQSwECLQAUAAYACAAAACEASs6YbNoAAAADAQAADwAAAAAAAAAAAAAAAACKBAAA&#10;ZHJzL2Rvd25yZXYueG1sUEsFBgAAAAAEAAQA8wAAAJEFAAAAAA==&#10;">
                  <w10:wrap type="none"/>
                  <w10:anchorlock/>
                </v:shape>
              </w:pict>
            </w:r>
          </w:p>
          <w:p w:rsidR="00074EAE" w:rsidRPr="000C0E02" w:rsidRDefault="00074EAE"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7E7535" w:rsidRPr="000C0E02">
              <w:rPr>
                <w:rFonts w:ascii="Times New Roman" w:hAnsi="Times New Roman" w:cs="Times New Roman"/>
                <w:sz w:val="20"/>
                <w:szCs w:val="20"/>
              </w:rPr>
              <w:t>1</w:t>
            </w:r>
            <w:r w:rsidRPr="000C0E02">
              <w:rPr>
                <w:rFonts w:ascii="Times New Roman" w:hAnsi="Times New Roman" w:cs="Times New Roman"/>
                <w:sz w:val="20"/>
                <w:szCs w:val="20"/>
              </w:rPr>
              <w:t>0 amable</w: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7E7535" w:rsidRPr="000C0E02">
              <w:rPr>
                <w:rFonts w:ascii="Times New Roman" w:hAnsi="Times New Roman" w:cs="Times New Roman"/>
                <w:sz w:val="20"/>
                <w:szCs w:val="20"/>
              </w:rPr>
              <w:t>1</w:t>
            </w:r>
            <w:r w:rsidRPr="000C0E02">
              <w:rPr>
                <w:rFonts w:ascii="Times New Roman" w:hAnsi="Times New Roman" w:cs="Times New Roman"/>
                <w:sz w:val="20"/>
                <w:szCs w:val="20"/>
              </w:rPr>
              <w:t>0 respetuoso</w:t>
            </w:r>
          </w:p>
          <w:p w:rsidR="00074EAE" w:rsidRPr="000C0E02" w:rsidRDefault="00074EAE"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7E7535" w:rsidRPr="000C0E02">
              <w:rPr>
                <w:rFonts w:ascii="Times New Roman" w:hAnsi="Times New Roman" w:cs="Times New Roman"/>
                <w:sz w:val="20"/>
                <w:szCs w:val="20"/>
              </w:rPr>
              <w:t>1</w:t>
            </w:r>
            <w:r w:rsidRPr="000C0E02">
              <w:rPr>
                <w:rFonts w:ascii="Times New Roman" w:hAnsi="Times New Roman" w:cs="Times New Roman"/>
                <w:sz w:val="20"/>
                <w:szCs w:val="20"/>
              </w:rPr>
              <w:t>0 amable</w: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w:t>
            </w:r>
            <w:r w:rsidR="00074EAE" w:rsidRPr="000C0E02">
              <w:rPr>
                <w:rFonts w:ascii="Times New Roman" w:hAnsi="Times New Roman" w:cs="Times New Roman"/>
                <w:sz w:val="20"/>
                <w:szCs w:val="20"/>
              </w:rPr>
              <w:t>/</w:t>
            </w:r>
            <w:r w:rsidRPr="000C0E02">
              <w:rPr>
                <w:rFonts w:ascii="Times New Roman" w:hAnsi="Times New Roman" w:cs="Times New Roman"/>
                <w:sz w:val="20"/>
                <w:szCs w:val="20"/>
              </w:rPr>
              <w:t>1</w:t>
            </w:r>
            <w:r w:rsidR="00074EAE" w:rsidRPr="000C0E02">
              <w:rPr>
                <w:rFonts w:ascii="Times New Roman" w:hAnsi="Times New Roman" w:cs="Times New Roman"/>
                <w:sz w:val="20"/>
                <w:szCs w:val="20"/>
              </w:rPr>
              <w:t>0 respetuoso</w:t>
            </w:r>
          </w:p>
          <w:p w:rsidR="00074EAE" w:rsidRPr="000C0E02" w:rsidRDefault="00074EAE"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implementación del programa es adecuada y es buena por parte del personal encargado de la implementación y operación del programa social.</w:t>
            </w:r>
          </w:p>
          <w:p w:rsidR="00074EAE" w:rsidRPr="000C0E02" w:rsidRDefault="00074EAE" w:rsidP="000C0E02">
            <w:pPr>
              <w:spacing w:after="0" w:line="240" w:lineRule="auto"/>
              <w:jc w:val="both"/>
              <w:rPr>
                <w:rFonts w:ascii="Times New Roman" w:hAnsi="Times New Roman" w:cs="Times New Roman"/>
                <w:sz w:val="20"/>
                <w:szCs w:val="20"/>
              </w:rPr>
            </w:pPr>
          </w:p>
        </w:tc>
      </w:tr>
      <w:tr w:rsidR="00074EAE" w:rsidRPr="000C0E02" w:rsidTr="00AC7167">
        <w:tc>
          <w:tcPr>
            <w:tcW w:w="113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pStyle w:val="Default"/>
              <w:jc w:val="both"/>
              <w:rPr>
                <w:color w:val="auto"/>
                <w:sz w:val="20"/>
                <w:szCs w:val="20"/>
                <w:lang w:val="es-ES_tradnl"/>
              </w:rPr>
            </w:pPr>
            <w:r w:rsidRPr="000C0E02">
              <w:rPr>
                <w:color w:val="auto"/>
                <w:sz w:val="20"/>
                <w:szCs w:val="20"/>
                <w:lang w:val="es-ES_tradnl"/>
              </w:rPr>
              <w:t xml:space="preserve">Calidad del Beneficio </w:t>
            </w:r>
          </w:p>
          <w:p w:rsidR="00074EAE" w:rsidRPr="000C0E02" w:rsidRDefault="00074EAE"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074EAE" w:rsidRPr="000C0E02">
              <w:trPr>
                <w:trHeight w:val="90"/>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Evaluación de las características del beneficio. </w:t>
                  </w:r>
                </w:p>
              </w:tc>
            </w:tr>
            <w:tr w:rsidR="00074EAE" w:rsidRPr="000C0E02">
              <w:trPr>
                <w:trHeight w:val="205"/>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o ponderación después de la entrega del beneficio. </w:t>
                  </w:r>
                </w:p>
              </w:tc>
            </w:tr>
            <w:tr w:rsidR="00074EAE" w:rsidRPr="000C0E02">
              <w:trPr>
                <w:trHeight w:val="204"/>
              </w:trPr>
              <w:tc>
                <w:tcPr>
                  <w:tcW w:w="1822" w:type="dxa"/>
                  <w:tcBorders>
                    <w:top w:val="nil"/>
                    <w:left w:val="nil"/>
                    <w:bottom w:val="nil"/>
                    <w:right w:val="nil"/>
                  </w:tcBorders>
                </w:tcPr>
                <w:p w:rsidR="00074EAE" w:rsidRPr="000C0E02" w:rsidRDefault="00074EAE"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o nivel cubierto de las necesidades por el beneficio. </w:t>
                  </w:r>
                </w:p>
              </w:tc>
            </w:tr>
          </w:tbl>
          <w:p w:rsidR="00074EAE" w:rsidRPr="000C0E02" w:rsidRDefault="00074EAE"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¿Considera que el programa apoya la permanencia en el deporte?</w:t>
            </w: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sR3E6TICAABbBAAADgAAAAAAAAAAAAAAAAAsAgAAZHJz&#10;L2Uyb0RvYy54bWxQSwECLQAUAAYACAAAACEASs6YbNoAAAADAQAADwAAAAAAAAAAAAAAAACKBAAA&#10;ZHJzL2Rvd25yZXYueG1sUEsFBgAAAAAEAAQA8wAAAJEFA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L28UEczAgAAWg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Por qué</w:t>
            </w:r>
            <w:proofErr w:type="gramStart"/>
            <w:r w:rsidRPr="000C0E02">
              <w:rPr>
                <w:rFonts w:ascii="Times New Roman" w:hAnsi="Times New Roman" w:cs="Times New Roman"/>
                <w:sz w:val="20"/>
                <w:szCs w:val="20"/>
              </w:rPr>
              <w:t>?</w:t>
            </w:r>
            <w:proofErr w:type="gramEnd"/>
            <w:r w:rsidRPr="000C0E02">
              <w:rPr>
                <w:rFonts w:ascii="Times New Roman" w:hAnsi="Times New Roman" w:cs="Times New Roman"/>
                <w:sz w:val="20"/>
                <w:szCs w:val="20"/>
              </w:rPr>
              <w:t xml:space="preserv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OmKUEgzAgAAWgQAAA4AAAAAAAAAAAAAAAAALAIAAGRy&#10;cy9lMm9Eb2MueG1sUEsBAi0AFAAGAAgAAAAhAErOmGzaAAAAAwEAAA8AAAAAAAAAAAAAAAAAiwQA&#10;AGRycy9kb3ducmV2LnhtbFBLBQYAAAAABAAEAPMAAACSBQAAAAA=&#10;">
                  <w10:wrap type="none"/>
                  <w10:anchorlock/>
                </v:shape>
              </w:pic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 gustaría que el programa continué el siguiente año?</w:t>
            </w: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03" o:spid="_x0000_s109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4TnycCAABL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EaeE58nAgAASwQAAA4AAAAAAAAAAAAAAAAALAIAAGRycy9lMm9Eb2MueG1s&#10;UEsBAi0AFAAGAAgAAAAhAErOmGzaAAAAAwEAAA8AAAAAAAAAAAAAAAAAfwQAAGRycy9kb3ducmV2&#10;LnhtbFBLBQYAAAAABAAEAPMAAACGBQ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02" o:spid="_x0000_s109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BVCcCAABL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vBwVQnAgAASwQAAA4AAAAAAAAAAAAAAAAALAIAAGRycy9lMm9Eb2MueG1s&#10;UEsBAi0AFAAGAAgAAAAhAErOmGzaAAAAAwEAAA8AAAAAAAAAAAAAAAAAfwQAAGRycy9kb3ducmV2&#10;LnhtbFBLBQYAAAAABAAEAPMAAACGBQAAAAA=&#10;">
                  <w10:wrap type="none"/>
                  <w10:anchorlock/>
                </v:shape>
              </w:pict>
            </w:r>
          </w:p>
          <w:p w:rsidR="00074EAE" w:rsidRPr="000C0E02" w:rsidRDefault="00074EAE"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contribuirá a mejorar su calidad de vida?</w:t>
            </w: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9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8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2ADICAABZ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dqM2ADICAABZBAAADgAAAAAAAAAAAAAAAAAsAgAAZHJz&#10;L2Uyb0RvYy54bWxQSwECLQAUAAYACAAAACEASs6YbNoAAAADAQAADwAAAAAAAAAAAAAAAACKBAAA&#10;ZHJzL2Rvd25yZXYueG1sUEsFBgAAAAAEAAQA8wAAAJEFAAAAAA==&#10;">
                  <w10:wrap type="none"/>
                  <w10:anchorlock/>
                </v:shape>
              </w:pict>
            </w:r>
            <w:r w:rsidRPr="000C0E02">
              <w:rPr>
                <w:rFonts w:ascii="Times New Roman" w:hAnsi="Times New Roman" w:cs="Times New Roman"/>
                <w:sz w:val="20"/>
                <w:szCs w:val="20"/>
              </w:rPr>
              <w:t xml:space="preserve">                   Por qué</w:t>
            </w:r>
            <w:proofErr w:type="gramStart"/>
            <w:r w:rsidRPr="000C0E02">
              <w:rPr>
                <w:rFonts w:ascii="Times New Roman" w:hAnsi="Times New Roman" w:cs="Times New Roman"/>
                <w:sz w:val="20"/>
                <w:szCs w:val="20"/>
              </w:rPr>
              <w:t>?</w:t>
            </w:r>
            <w:proofErr w:type="gramEnd"/>
            <w:r w:rsidRPr="000C0E02">
              <w:rPr>
                <w:rFonts w:ascii="Times New Roman" w:hAnsi="Times New Roman" w:cs="Times New Roman"/>
                <w:sz w:val="20"/>
                <w:szCs w:val="20"/>
              </w:rPr>
              <w:t xml:space="preserv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8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4nbkRzICAABZBAAADgAAAAAAAAAAAAAAAAAsAgAAZHJz&#10;L2Uyb0RvYy54bWxQSwECLQAUAAYACAAAACEASs6YbNoAAAADAQAADwAAAAAAAAAAAAAAAACKBAAA&#10;ZHJzL2Rvd25yZXYueG1sUEsFBgAAAAAEAAQA8wAAAJEFAAAAAA==&#10;">
                  <w10:wrap type="none"/>
                  <w10:anchorlock/>
                </v:shape>
              </w:pic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 gustaría que el programa continuara el siguiente año?</w:t>
            </w:r>
          </w:p>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97" o:spid="_x0000_s108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IYUCU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DEUhhQJQIAAEoEAAAOAAAAAAAAAAAAAAAAACwCAABkcnMvZTJvRG9jLnhtbFBL&#10;AQItABQABgAIAAAAIQBKzphs2gAAAAMBAAAPAAAAAAAAAAAAAAAAAH0EAABkcnMvZG93bnJldi54&#10;bWxQSwUGAAAAAAQABADzAAAAh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396" o:spid="_x0000_s108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F1ikKAnAgAASgQAAA4AAAAAAAAAAAAAAAAALAIAAGRycy9lMm9Eb2MueG1s&#10;UEsBAi0AFAAGAAgAAAAhAErOmGzaAAAAAwEAAA8AAAAAAAAAAAAAAAAAfwQAAGRycy9kb3ducmV2&#10;LnhtbFBLBQYAAAAABAAEAPMAAACGBQAAAAA=&#10;">
                  <w10:wrap type="none"/>
                  <w10:anchorlock/>
                </v:shape>
              </w:pict>
            </w:r>
          </w:p>
        </w:tc>
        <w:tc>
          <w:tcPr>
            <w:tcW w:w="900" w:type="dxa"/>
            <w:tcBorders>
              <w:top w:val="single" w:sz="4" w:space="0" w:color="auto"/>
              <w:left w:val="single" w:sz="4" w:space="0" w:color="auto"/>
              <w:bottom w:val="single" w:sz="4" w:space="0" w:color="auto"/>
              <w:right w:val="single" w:sz="4" w:space="0" w:color="auto"/>
            </w:tcBorders>
          </w:tcPr>
          <w:p w:rsidR="00074EAE"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w:t>
            </w:r>
            <w:r w:rsidR="00074EAE" w:rsidRPr="000C0E02">
              <w:rPr>
                <w:rFonts w:ascii="Times New Roman" w:hAnsi="Times New Roman" w:cs="Times New Roman"/>
                <w:sz w:val="20"/>
                <w:szCs w:val="20"/>
              </w:rPr>
              <w:t>0 mucho</w: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w:t>
            </w:r>
            <w:r w:rsidR="00074EAE" w:rsidRPr="000C0E02">
              <w:rPr>
                <w:rFonts w:ascii="Times New Roman" w:hAnsi="Times New Roman" w:cs="Times New Roman"/>
                <w:sz w:val="20"/>
                <w:szCs w:val="20"/>
              </w:rPr>
              <w:t>0 si</w:t>
            </w:r>
          </w:p>
        </w:tc>
        <w:tc>
          <w:tcPr>
            <w:tcW w:w="853" w:type="dxa"/>
            <w:tcBorders>
              <w:top w:val="single" w:sz="4" w:space="0" w:color="auto"/>
              <w:left w:val="single" w:sz="4" w:space="0" w:color="auto"/>
              <w:bottom w:val="single" w:sz="4" w:space="0" w:color="auto"/>
              <w:right w:val="single" w:sz="4" w:space="0" w:color="auto"/>
            </w:tcBorders>
          </w:tcPr>
          <w:p w:rsidR="00074EAE"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w:t>
            </w:r>
            <w:r w:rsidR="00074EAE" w:rsidRPr="000C0E02">
              <w:rPr>
                <w:rFonts w:ascii="Times New Roman" w:hAnsi="Times New Roman" w:cs="Times New Roman"/>
                <w:sz w:val="20"/>
                <w:szCs w:val="20"/>
              </w:rPr>
              <w:t>0/</w:t>
            </w:r>
            <w:r w:rsidRPr="000C0E02">
              <w:rPr>
                <w:rFonts w:ascii="Times New Roman" w:hAnsi="Times New Roman" w:cs="Times New Roman"/>
                <w:sz w:val="20"/>
                <w:szCs w:val="20"/>
              </w:rPr>
              <w:t>1</w:t>
            </w:r>
            <w:r w:rsidR="00074EAE" w:rsidRPr="000C0E02">
              <w:rPr>
                <w:rFonts w:ascii="Times New Roman" w:hAnsi="Times New Roman" w:cs="Times New Roman"/>
                <w:sz w:val="20"/>
                <w:szCs w:val="20"/>
              </w:rPr>
              <w:t>0 mucho</w:t>
            </w: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074EAE" w:rsidP="000C0E02">
            <w:pPr>
              <w:spacing w:after="0" w:line="240" w:lineRule="auto"/>
              <w:jc w:val="both"/>
              <w:rPr>
                <w:rFonts w:ascii="Times New Roman" w:hAnsi="Times New Roman" w:cs="Times New Roman"/>
                <w:sz w:val="20"/>
                <w:szCs w:val="20"/>
              </w:rPr>
            </w:pPr>
          </w:p>
          <w:p w:rsidR="00074EAE"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w:t>
            </w:r>
            <w:r w:rsidR="00074EAE" w:rsidRPr="000C0E02">
              <w:rPr>
                <w:rFonts w:ascii="Times New Roman" w:hAnsi="Times New Roman" w:cs="Times New Roman"/>
                <w:sz w:val="20"/>
                <w:szCs w:val="20"/>
              </w:rPr>
              <w:t>0/</w:t>
            </w:r>
            <w:r w:rsidRPr="000C0E02">
              <w:rPr>
                <w:rFonts w:ascii="Times New Roman" w:hAnsi="Times New Roman" w:cs="Times New Roman"/>
                <w:sz w:val="20"/>
                <w:szCs w:val="20"/>
              </w:rPr>
              <w:t>1</w:t>
            </w:r>
            <w:r w:rsidR="00074EAE" w:rsidRPr="000C0E02">
              <w:rPr>
                <w:rFonts w:ascii="Times New Roman" w:hAnsi="Times New Roman" w:cs="Times New Roman"/>
                <w:sz w:val="20"/>
                <w:szCs w:val="20"/>
              </w:rPr>
              <w:t>0 si</w:t>
            </w:r>
          </w:p>
        </w:tc>
        <w:tc>
          <w:tcPr>
            <w:tcW w:w="1505" w:type="dxa"/>
            <w:tcBorders>
              <w:top w:val="single" w:sz="4" w:space="0" w:color="auto"/>
              <w:left w:val="single" w:sz="4" w:space="0" w:color="auto"/>
              <w:bottom w:val="single" w:sz="4" w:space="0" w:color="auto"/>
              <w:right w:val="single" w:sz="4" w:space="0" w:color="auto"/>
            </w:tcBorders>
          </w:tcPr>
          <w:p w:rsidR="00074EAE" w:rsidRPr="000C0E02" w:rsidRDefault="00074EA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brinda el programa mejora la calidad de vida de las y los beneficiarios, además lo consideran importante en lo relativo a su implementación constante</w:t>
            </w:r>
          </w:p>
        </w:tc>
      </w:tr>
      <w:tr w:rsidR="00D60FFC" w:rsidRPr="000C0E02" w:rsidTr="00AC7167">
        <w:tc>
          <w:tcPr>
            <w:tcW w:w="1130"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pStyle w:val="Default"/>
              <w:jc w:val="both"/>
              <w:rPr>
                <w:color w:val="auto"/>
                <w:sz w:val="20"/>
                <w:szCs w:val="20"/>
                <w:lang w:val="es-ES_tradnl"/>
              </w:rPr>
            </w:pPr>
            <w:r w:rsidRPr="000C0E02">
              <w:rPr>
                <w:color w:val="auto"/>
                <w:sz w:val="20"/>
                <w:szCs w:val="20"/>
                <w:lang w:val="es-ES_tradnl"/>
              </w:rPr>
              <w:t>Contrapres</w:t>
            </w:r>
            <w:r w:rsidRPr="000C0E02">
              <w:rPr>
                <w:color w:val="auto"/>
                <w:sz w:val="20"/>
                <w:szCs w:val="20"/>
                <w:lang w:val="es-ES_tradnl"/>
              </w:rPr>
              <w:lastRenderedPageBreak/>
              <w:t>tación</w:t>
            </w:r>
          </w:p>
          <w:p w:rsidR="00D60FFC" w:rsidRPr="000C0E02" w:rsidRDefault="00D60FFC"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D60FFC" w:rsidRPr="000C0E02">
              <w:trPr>
                <w:trHeight w:val="90"/>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Tipo de </w:t>
                  </w:r>
                  <w:r w:rsidRPr="000C0E02">
                    <w:rPr>
                      <w:rFonts w:ascii="Times New Roman" w:hAnsi="Times New Roman" w:cs="Times New Roman"/>
                      <w:sz w:val="20"/>
                      <w:szCs w:val="20"/>
                    </w:rPr>
                    <w:lastRenderedPageBreak/>
                    <w:t xml:space="preserve">compromiso adquirido </w:t>
                  </w:r>
                </w:p>
              </w:tc>
            </w:tr>
            <w:tr w:rsidR="00D60FFC" w:rsidRPr="000C0E02">
              <w:trPr>
                <w:trHeight w:val="205"/>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Frecuencia con que se realiza los compromisos adquiridos a través del programa </w:t>
                  </w:r>
                </w:p>
              </w:tc>
            </w:tr>
            <w:tr w:rsidR="00D60FFC" w:rsidRPr="000C0E02">
              <w:trPr>
                <w:trHeight w:val="436"/>
              </w:trPr>
              <w:tc>
                <w:tcPr>
                  <w:tcW w:w="1822" w:type="dxa"/>
                  <w:tcBorders>
                    <w:top w:val="nil"/>
                    <w:left w:val="nil"/>
                    <w:bottom w:val="nil"/>
                    <w:right w:val="nil"/>
                  </w:tcBorders>
                </w:tcPr>
                <w:p w:rsidR="00D60FFC" w:rsidRPr="000C0E02" w:rsidRDefault="00D60FF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Costos relacionados con la realización de la contraprestación (Gastos de transporte, tiempo invertido, días que no trabajan por hacer actividades del programa, etc.) </w:t>
                  </w:r>
                </w:p>
              </w:tc>
            </w:tr>
          </w:tbl>
          <w:p w:rsidR="00D60FFC" w:rsidRPr="000C0E02" w:rsidRDefault="00D60FFC"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D60FFC"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¿El apoyo que </w:t>
            </w:r>
            <w:r w:rsidRPr="000C0E02">
              <w:rPr>
                <w:rFonts w:ascii="Times New Roman" w:hAnsi="Times New Roman" w:cs="Times New Roman"/>
                <w:sz w:val="20"/>
                <w:szCs w:val="20"/>
              </w:rPr>
              <w:lastRenderedPageBreak/>
              <w:t>recibió corresponde con la difusión del programa?</w:t>
            </w:r>
          </w:p>
          <w:p w:rsidR="00D60FFC"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86" o:spid="_x0000_s108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LZazZwnAgAASgQAAA4AAAAAAAAAAAAAAAAALAIAAGRycy9lMm9Eb2MueG1s&#10;UEsBAi0AFAAGAAgAAAAhAErOmGzaAAAAAwEAAA8AAAAAAAAAAAAAAAAAfwQAAGRycy9kb3ducmV2&#10;LnhtbFBLBQYAAAAABAAEAPMAAACGBQ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85" o:spid="_x0000_s108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eGJ+bSYCAABKBAAADgAAAAAAAAAAAAAAAAAsAgAAZHJzL2Uyb0RvYy54bWxQ&#10;SwECLQAUAAYACAAAACEASs6YbNoAAAADAQAADwAAAAAAAAAAAAAAAAB+BAAAZHJzL2Rvd25yZXYu&#10;eG1sUEsFBgAAAAAEAAQA8wAAAIUFAAAAAA==&#10;">
                  <w10:wrap type="none"/>
                  <w10:anchorlock/>
                </v:shape>
              </w:pict>
            </w:r>
          </w:p>
          <w:p w:rsidR="00D60FFC" w:rsidRPr="000C0E02" w:rsidRDefault="00D60FFC"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D60FFC"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¿El apoyo que </w:t>
            </w:r>
            <w:r w:rsidRPr="000C0E02">
              <w:rPr>
                <w:rFonts w:ascii="Times New Roman" w:hAnsi="Times New Roman" w:cs="Times New Roman"/>
                <w:sz w:val="20"/>
                <w:szCs w:val="20"/>
              </w:rPr>
              <w:lastRenderedPageBreak/>
              <w:t>recibió corresponde con la difusión del programa?</w:t>
            </w:r>
          </w:p>
          <w:p w:rsidR="00E35831"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44" o:spid="_x0000_s108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06CU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">
                  <w10:wrap type="none"/>
                  <w10:anchorlock/>
                </v:shape>
              </w:pict>
            </w:r>
          </w:p>
          <w:p w:rsidR="00D60FFC" w:rsidRPr="000C0E02" w:rsidRDefault="00D60FF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143" o:spid="_x0000_s108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cgE6CYCAABKBAAADgAAAAAAAAAAAAAAAAAsAgAAZHJzL2Uyb0RvYy54bWxQ&#10;SwECLQAUAAYACAAAACEASs6YbNoAAAADAQAADwAAAAAAAAAAAAAAAAB+BAAAZHJzL2Rvd25yZXYu&#10;eG1sUEsFBgAAAAAEAAQA8wAAAIUFAAAAAA==&#10;">
                  <w10:wrap type="none"/>
                  <w10:anchorlock/>
                </v:shape>
              </w:pict>
            </w:r>
          </w:p>
          <w:p w:rsidR="00E35831" w:rsidRPr="000C0E02" w:rsidRDefault="00E35831"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D60FFC"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1</w:t>
            </w:r>
            <w:r w:rsidR="00E35831" w:rsidRPr="000C0E02">
              <w:rPr>
                <w:rFonts w:ascii="Times New Roman" w:hAnsi="Times New Roman" w:cs="Times New Roman"/>
                <w:sz w:val="20"/>
                <w:szCs w:val="20"/>
              </w:rPr>
              <w:t>0/</w:t>
            </w:r>
            <w:r w:rsidRPr="000C0E02">
              <w:rPr>
                <w:rFonts w:ascii="Times New Roman" w:hAnsi="Times New Roman" w:cs="Times New Roman"/>
                <w:sz w:val="20"/>
                <w:szCs w:val="20"/>
              </w:rPr>
              <w:t>1</w:t>
            </w:r>
            <w:r w:rsidR="00E35831" w:rsidRPr="000C0E02">
              <w:rPr>
                <w:rFonts w:ascii="Times New Roman" w:hAnsi="Times New Roman" w:cs="Times New Roman"/>
                <w:sz w:val="20"/>
                <w:szCs w:val="20"/>
              </w:rPr>
              <w:t>0 Sí</w:t>
            </w:r>
          </w:p>
          <w:p w:rsidR="00C64FD1" w:rsidRPr="000C0E02" w:rsidRDefault="00C64FD1" w:rsidP="000C0E02">
            <w:pPr>
              <w:spacing w:after="0" w:line="240" w:lineRule="auto"/>
              <w:jc w:val="both"/>
              <w:rPr>
                <w:rFonts w:ascii="Times New Roman" w:hAnsi="Times New Roman" w:cs="Times New Roman"/>
                <w:sz w:val="20"/>
                <w:szCs w:val="20"/>
              </w:rPr>
            </w:pPr>
          </w:p>
          <w:p w:rsidR="00C64FD1" w:rsidRPr="000C0E02" w:rsidRDefault="00C64FD1" w:rsidP="000C0E02">
            <w:pPr>
              <w:spacing w:after="0" w:line="240" w:lineRule="auto"/>
              <w:jc w:val="both"/>
              <w:rPr>
                <w:rFonts w:ascii="Times New Roman" w:hAnsi="Times New Roman" w:cs="Times New Roman"/>
                <w:sz w:val="20"/>
                <w:szCs w:val="20"/>
              </w:rPr>
            </w:pPr>
          </w:p>
          <w:p w:rsidR="00C64FD1" w:rsidRPr="000C0E02" w:rsidRDefault="00C64FD1" w:rsidP="000C0E02">
            <w:pPr>
              <w:spacing w:after="0" w:line="240" w:lineRule="auto"/>
              <w:jc w:val="both"/>
              <w:rPr>
                <w:rFonts w:ascii="Times New Roman" w:hAnsi="Times New Roman" w:cs="Times New Roman"/>
                <w:sz w:val="20"/>
                <w:szCs w:val="20"/>
              </w:rPr>
            </w:pPr>
          </w:p>
          <w:p w:rsidR="00C64FD1" w:rsidRPr="000C0E02" w:rsidRDefault="00C64FD1"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D60FFC"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1</w:t>
            </w:r>
            <w:r w:rsidR="00C64FD1" w:rsidRPr="000C0E02">
              <w:rPr>
                <w:rFonts w:ascii="Times New Roman" w:hAnsi="Times New Roman" w:cs="Times New Roman"/>
                <w:sz w:val="20"/>
                <w:szCs w:val="20"/>
              </w:rPr>
              <w:t>0/</w:t>
            </w:r>
            <w:r w:rsidRPr="000C0E02">
              <w:rPr>
                <w:rFonts w:ascii="Times New Roman" w:hAnsi="Times New Roman" w:cs="Times New Roman"/>
                <w:sz w:val="20"/>
                <w:szCs w:val="20"/>
              </w:rPr>
              <w:t>1</w:t>
            </w:r>
            <w:r w:rsidR="00C64FD1" w:rsidRPr="000C0E02">
              <w:rPr>
                <w:rFonts w:ascii="Times New Roman" w:hAnsi="Times New Roman" w:cs="Times New Roman"/>
                <w:sz w:val="20"/>
                <w:szCs w:val="20"/>
              </w:rPr>
              <w:t>0</w:t>
            </w:r>
            <w:r w:rsidR="00E35831" w:rsidRPr="000C0E02">
              <w:rPr>
                <w:rFonts w:ascii="Times New Roman" w:hAnsi="Times New Roman" w:cs="Times New Roman"/>
                <w:sz w:val="20"/>
                <w:szCs w:val="20"/>
              </w:rPr>
              <w:t xml:space="preserve"> </w:t>
            </w:r>
            <w:r w:rsidR="00E35831" w:rsidRPr="000C0E02">
              <w:rPr>
                <w:rFonts w:ascii="Times New Roman" w:hAnsi="Times New Roman" w:cs="Times New Roman"/>
                <w:sz w:val="20"/>
                <w:szCs w:val="20"/>
              </w:rPr>
              <w:lastRenderedPageBreak/>
              <w:t>Sí</w:t>
            </w:r>
          </w:p>
        </w:tc>
        <w:tc>
          <w:tcPr>
            <w:tcW w:w="1505" w:type="dxa"/>
            <w:tcBorders>
              <w:top w:val="single" w:sz="4" w:space="0" w:color="auto"/>
              <w:left w:val="single" w:sz="4" w:space="0" w:color="auto"/>
              <w:bottom w:val="single" w:sz="4" w:space="0" w:color="auto"/>
              <w:right w:val="single" w:sz="4" w:space="0" w:color="auto"/>
            </w:tcBorders>
          </w:tcPr>
          <w:p w:rsidR="00D60FFC"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El programa </w:t>
            </w:r>
            <w:r w:rsidRPr="000C0E02">
              <w:rPr>
                <w:rFonts w:ascii="Times New Roman" w:hAnsi="Times New Roman" w:cs="Times New Roman"/>
                <w:sz w:val="20"/>
                <w:szCs w:val="20"/>
              </w:rPr>
              <w:lastRenderedPageBreak/>
              <w:t>social coincide con las Reglas de Operación publicadas.</w:t>
            </w:r>
          </w:p>
        </w:tc>
      </w:tr>
      <w:tr w:rsidR="00E35831" w:rsidRPr="000C0E02" w:rsidTr="00AC7167">
        <w:tc>
          <w:tcPr>
            <w:tcW w:w="1130"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pStyle w:val="Default"/>
              <w:jc w:val="both"/>
              <w:rPr>
                <w:color w:val="auto"/>
                <w:sz w:val="20"/>
                <w:szCs w:val="20"/>
                <w:lang w:val="es-ES_tradnl"/>
              </w:rPr>
            </w:pPr>
            <w:r w:rsidRPr="000C0E02">
              <w:rPr>
                <w:color w:val="auto"/>
                <w:sz w:val="20"/>
                <w:szCs w:val="20"/>
                <w:lang w:val="es-ES_tradnl"/>
              </w:rPr>
              <w:lastRenderedPageBreak/>
              <w:t xml:space="preserve">Satisfacción </w:t>
            </w:r>
          </w:p>
          <w:p w:rsidR="00E35831" w:rsidRPr="000C0E02" w:rsidRDefault="00E35831"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E35831" w:rsidRPr="000C0E02">
              <w:trPr>
                <w:trHeight w:val="90"/>
              </w:trPr>
              <w:tc>
                <w:tcPr>
                  <w:tcW w:w="1822" w:type="dxa"/>
                  <w:tcBorders>
                    <w:top w:val="nil"/>
                    <w:left w:val="nil"/>
                    <w:bottom w:val="nil"/>
                    <w:right w:val="nil"/>
                  </w:tcBorders>
                </w:tcPr>
                <w:p w:rsidR="00E35831" w:rsidRPr="000C0E02" w:rsidRDefault="00E35831"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de conocimiento del programa como derecho </w:t>
                  </w:r>
                </w:p>
              </w:tc>
            </w:tr>
            <w:tr w:rsidR="00E35831" w:rsidRPr="000C0E02">
              <w:trPr>
                <w:trHeight w:val="320"/>
              </w:trPr>
              <w:tc>
                <w:tcPr>
                  <w:tcW w:w="1822" w:type="dxa"/>
                  <w:tcBorders>
                    <w:top w:val="nil"/>
                    <w:left w:val="nil"/>
                    <w:bottom w:val="nil"/>
                    <w:right w:val="nil"/>
                  </w:tcBorders>
                </w:tcPr>
                <w:p w:rsidR="00E35831" w:rsidRPr="000C0E02" w:rsidRDefault="00E35831"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Opinión del beneficiario sobre el programa implementado por el gobierno para abatir su condición de pobreza. </w:t>
                  </w:r>
                </w:p>
              </w:tc>
            </w:tr>
            <w:tr w:rsidR="00E35831" w:rsidRPr="000C0E02">
              <w:trPr>
                <w:trHeight w:val="205"/>
              </w:trPr>
              <w:tc>
                <w:tcPr>
                  <w:tcW w:w="1822" w:type="dxa"/>
                  <w:tcBorders>
                    <w:top w:val="nil"/>
                    <w:left w:val="nil"/>
                    <w:bottom w:val="nil"/>
                    <w:right w:val="nil"/>
                  </w:tcBorders>
                </w:tcPr>
                <w:p w:rsidR="00E35831" w:rsidRPr="000C0E02" w:rsidRDefault="00E35831"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Confirmación o invalidación de la expectativa generada por el beneficiario. </w:t>
                  </w:r>
                </w:p>
              </w:tc>
            </w:tr>
          </w:tbl>
          <w:p w:rsidR="00E35831" w:rsidRPr="000C0E02" w:rsidRDefault="00E35831"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hay reactivo de panel en esta categoría </w:t>
            </w:r>
          </w:p>
        </w:tc>
        <w:tc>
          <w:tcPr>
            <w:tcW w:w="900"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853"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p w:rsidR="00E35831" w:rsidRPr="000C0E02" w:rsidRDefault="00E35831"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E35831" w:rsidRPr="000C0E02" w:rsidRDefault="00E35831"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r>
    </w:tbl>
    <w:p w:rsidR="00FD3C17" w:rsidRPr="000C0E02" w:rsidRDefault="00FD3C17" w:rsidP="000C0E02">
      <w:pPr>
        <w:spacing w:after="0" w:line="240" w:lineRule="auto"/>
        <w:jc w:val="both"/>
        <w:rPr>
          <w:rFonts w:ascii="Times New Roman" w:hAnsi="Times New Roman" w:cs="Times New Roman"/>
          <w:sz w:val="20"/>
          <w:szCs w:val="20"/>
        </w:rPr>
      </w:pP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Fuente: Evalúa CDMX (2018), con base en Rodríguez Vargas, Miriam; Adolfo Rogelio </w:t>
      </w:r>
      <w:proofErr w:type="spellStart"/>
      <w:r w:rsidRPr="000C0E02">
        <w:rPr>
          <w:rFonts w:ascii="Times New Roman" w:hAnsi="Times New Roman" w:cs="Times New Roman"/>
          <w:sz w:val="20"/>
          <w:szCs w:val="20"/>
        </w:rPr>
        <w:t>Cogco</w:t>
      </w:r>
      <w:proofErr w:type="spellEnd"/>
      <w:r w:rsidRPr="000C0E02">
        <w:rPr>
          <w:rFonts w:ascii="Times New Roman" w:hAnsi="Times New Roman" w:cs="Times New Roman"/>
          <w:sz w:val="20"/>
          <w:szCs w:val="20"/>
        </w:rPr>
        <w:t>, Alejandro Islas, J. Mario Herrera, Oscar Alfonso Martínez, Jorge Alberto Pérez, Alejandro Canales e Ignacio Marcelino López, 2012, “Informe final del índice mexicano de satisfacción de los beneficiarios de programas sociales implementados por la Sedesol en México (</w:t>
      </w:r>
      <w:proofErr w:type="spellStart"/>
      <w:r w:rsidRPr="000C0E02">
        <w:rPr>
          <w:rFonts w:ascii="Times New Roman" w:hAnsi="Times New Roman" w:cs="Times New Roman"/>
          <w:sz w:val="20"/>
          <w:szCs w:val="20"/>
        </w:rPr>
        <w:t>imsab</w:t>
      </w:r>
      <w:proofErr w:type="spellEnd"/>
      <w:r w:rsidRPr="000C0E02">
        <w:rPr>
          <w:rFonts w:ascii="Times New Roman" w:hAnsi="Times New Roman" w:cs="Times New Roman"/>
          <w:sz w:val="20"/>
          <w:szCs w:val="20"/>
        </w:rPr>
        <w:t>)”, Tampico, Tamaulipas, UAT/SEDESOL/</w:t>
      </w:r>
      <w:proofErr w:type="spellStart"/>
      <w:r w:rsidRPr="000C0E02">
        <w:rPr>
          <w:rFonts w:ascii="Times New Roman" w:hAnsi="Times New Roman" w:cs="Times New Roman"/>
          <w:sz w:val="20"/>
          <w:szCs w:val="20"/>
        </w:rPr>
        <w:t>CONACyT</w:t>
      </w:r>
      <w:proofErr w:type="spellEnd"/>
      <w:r w:rsidRPr="000C0E02">
        <w:rPr>
          <w:rFonts w:ascii="Times New Roman" w:hAnsi="Times New Roman" w:cs="Times New Roman"/>
          <w:sz w:val="20"/>
          <w:szCs w:val="20"/>
        </w:rPr>
        <w:t xml:space="preserve">. </w:t>
      </w:r>
    </w:p>
    <w:p w:rsidR="00A74AA2" w:rsidRPr="000C0E02" w:rsidRDefault="00A74AA2" w:rsidP="000C0E02">
      <w:pPr>
        <w:spacing w:after="0" w:line="240" w:lineRule="auto"/>
        <w:jc w:val="both"/>
        <w:rPr>
          <w:rFonts w:ascii="Times New Roman" w:hAnsi="Times New Roman" w:cs="Times New Roman"/>
          <w:b/>
          <w:bCs/>
          <w:sz w:val="20"/>
          <w:szCs w:val="20"/>
        </w:rPr>
      </w:pPr>
    </w:p>
    <w:p w:rsidR="00505C0A" w:rsidRPr="000C0E02"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VI. EVALUACIÓN DE RESULTADOS </w:t>
      </w:r>
    </w:p>
    <w:p w:rsidR="00A37D29" w:rsidRPr="000C0E02" w:rsidRDefault="00A37D29" w:rsidP="000C0E02">
      <w:pPr>
        <w:spacing w:after="0" w:line="240" w:lineRule="auto"/>
        <w:jc w:val="both"/>
        <w:rPr>
          <w:rFonts w:ascii="Times New Roman" w:hAnsi="Times New Roman" w:cs="Times New Roman"/>
          <w:sz w:val="20"/>
          <w:szCs w:val="20"/>
        </w:rPr>
      </w:pP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VI.1. Resultados en la Cobertura de la Población Objetivo del Programa Social </w:t>
      </w:r>
    </w:p>
    <w:p w:rsidR="00505C0A" w:rsidRPr="000C0E02" w:rsidRDefault="00505C0A"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1701"/>
        <w:gridCol w:w="1843"/>
        <w:gridCol w:w="2126"/>
        <w:gridCol w:w="1843"/>
      </w:tblGrid>
      <w:tr w:rsidR="00505C0A" w:rsidRPr="000C0E02" w:rsidTr="00AC7167">
        <w:tc>
          <w:tcPr>
            <w:tcW w:w="1985"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Aspectos </w:t>
            </w:r>
          </w:p>
          <w:p w:rsidR="00505C0A" w:rsidRPr="000C0E02" w:rsidRDefault="00505C0A" w:rsidP="000C0E02">
            <w:pPr>
              <w:spacing w:after="0" w:line="240" w:lineRule="auto"/>
              <w:jc w:val="both"/>
              <w:rPr>
                <w:rFonts w:ascii="Times New Roman" w:hAnsi="Times New Roman" w:cs="Times New Roman"/>
                <w:sz w:val="20"/>
                <w:szCs w:val="20"/>
              </w:rPr>
            </w:pPr>
          </w:p>
        </w:tc>
        <w:tc>
          <w:tcPr>
            <w:tcW w:w="1701" w:type="dxa"/>
          </w:tcPr>
          <w:p w:rsidR="00505C0A" w:rsidRPr="000C0E02" w:rsidRDefault="00505C0A" w:rsidP="00AC7167">
            <w:pPr>
              <w:pStyle w:val="Default"/>
              <w:jc w:val="both"/>
              <w:rPr>
                <w:sz w:val="20"/>
                <w:szCs w:val="20"/>
              </w:rPr>
            </w:pPr>
            <w:r w:rsidRPr="000C0E02">
              <w:rPr>
                <w:b/>
                <w:bCs/>
                <w:color w:val="auto"/>
                <w:sz w:val="20"/>
                <w:szCs w:val="20"/>
                <w:lang w:val="es-ES_tradnl"/>
              </w:rPr>
              <w:t xml:space="preserve">Población objetivo (A) </w:t>
            </w:r>
          </w:p>
        </w:tc>
        <w:tc>
          <w:tcPr>
            <w:tcW w:w="1843" w:type="dxa"/>
          </w:tcPr>
          <w:p w:rsidR="00505C0A" w:rsidRPr="000C0E02" w:rsidRDefault="00505C0A" w:rsidP="00AC7167">
            <w:pPr>
              <w:pStyle w:val="Default"/>
              <w:jc w:val="both"/>
              <w:rPr>
                <w:sz w:val="20"/>
                <w:szCs w:val="20"/>
              </w:rPr>
            </w:pPr>
            <w:r w:rsidRPr="000C0E02">
              <w:rPr>
                <w:b/>
                <w:bCs/>
                <w:color w:val="auto"/>
                <w:sz w:val="20"/>
                <w:szCs w:val="20"/>
                <w:lang w:val="es-ES_tradnl"/>
              </w:rPr>
              <w:t xml:space="preserve">Población Atendida (B) </w:t>
            </w:r>
          </w:p>
        </w:tc>
        <w:tc>
          <w:tcPr>
            <w:tcW w:w="2126"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Cobertura (A/B)*100 </w:t>
            </w:r>
          </w:p>
          <w:p w:rsidR="00505C0A" w:rsidRPr="000C0E02" w:rsidRDefault="00505C0A" w:rsidP="000C0E02">
            <w:pPr>
              <w:spacing w:after="0" w:line="240" w:lineRule="auto"/>
              <w:jc w:val="both"/>
              <w:rPr>
                <w:rFonts w:ascii="Times New Roman" w:hAnsi="Times New Roman" w:cs="Times New Roman"/>
                <w:sz w:val="20"/>
                <w:szCs w:val="20"/>
              </w:rPr>
            </w:pPr>
          </w:p>
        </w:tc>
        <w:tc>
          <w:tcPr>
            <w:tcW w:w="1843"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Observaciones </w:t>
            </w:r>
          </w:p>
          <w:p w:rsidR="00505C0A" w:rsidRPr="000C0E02" w:rsidRDefault="00505C0A" w:rsidP="000C0E02">
            <w:pPr>
              <w:spacing w:after="0" w:line="240" w:lineRule="auto"/>
              <w:jc w:val="both"/>
              <w:rPr>
                <w:rFonts w:ascii="Times New Roman" w:hAnsi="Times New Roman" w:cs="Times New Roman"/>
                <w:sz w:val="20"/>
                <w:szCs w:val="20"/>
              </w:rPr>
            </w:pPr>
          </w:p>
        </w:tc>
      </w:tr>
      <w:tr w:rsidR="00D55FC7" w:rsidRPr="000C0E02" w:rsidTr="00AC7167">
        <w:tc>
          <w:tcPr>
            <w:tcW w:w="1985" w:type="dxa"/>
          </w:tcPr>
          <w:p w:rsidR="00D55FC7" w:rsidRPr="000C0E02" w:rsidRDefault="00D55FC7" w:rsidP="000C0E02">
            <w:pPr>
              <w:pStyle w:val="Default"/>
              <w:jc w:val="both"/>
              <w:rPr>
                <w:color w:val="auto"/>
                <w:sz w:val="20"/>
                <w:szCs w:val="20"/>
                <w:lang w:val="es-ES_tradnl"/>
              </w:rPr>
            </w:pPr>
            <w:r w:rsidRPr="000C0E02">
              <w:rPr>
                <w:color w:val="auto"/>
                <w:sz w:val="20"/>
                <w:szCs w:val="20"/>
                <w:lang w:val="es-ES_tradnl"/>
              </w:rPr>
              <w:t xml:space="preserve">Descripción </w:t>
            </w:r>
          </w:p>
          <w:p w:rsidR="00D55FC7" w:rsidRPr="000C0E02" w:rsidRDefault="00D55FC7" w:rsidP="000C0E02">
            <w:pPr>
              <w:spacing w:after="0" w:line="240" w:lineRule="auto"/>
              <w:jc w:val="both"/>
              <w:rPr>
                <w:rFonts w:ascii="Times New Roman" w:hAnsi="Times New Roman" w:cs="Times New Roman"/>
                <w:sz w:val="20"/>
                <w:szCs w:val="20"/>
              </w:rPr>
            </w:pPr>
          </w:p>
        </w:tc>
        <w:tc>
          <w:tcPr>
            <w:tcW w:w="1701" w:type="dxa"/>
          </w:tcPr>
          <w:p w:rsidR="00D55FC7" w:rsidRPr="000C0E02" w:rsidRDefault="00D55FC7" w:rsidP="000C0E02">
            <w:pPr>
              <w:pStyle w:val="TableParagraph"/>
              <w:jc w:val="both"/>
              <w:rPr>
                <w:sz w:val="20"/>
                <w:szCs w:val="20"/>
                <w:lang w:val="es-ES_tradnl"/>
              </w:rPr>
            </w:pPr>
            <w:r w:rsidRPr="000C0E02">
              <w:rPr>
                <w:spacing w:val="-10"/>
                <w:sz w:val="20"/>
                <w:szCs w:val="20"/>
                <w:lang w:val="es-ES_tradnl"/>
              </w:rPr>
              <w:t>Deportistas de Alto Rendimiento que habiten en alguna de las 111 Unidades Territoriales de Azcapotzalco y representen a Azcapotzalco en competencias deportivas oficiales.</w:t>
            </w:r>
          </w:p>
        </w:tc>
        <w:tc>
          <w:tcPr>
            <w:tcW w:w="1843" w:type="dxa"/>
          </w:tcPr>
          <w:p w:rsidR="00D55FC7" w:rsidRPr="000C0E02" w:rsidRDefault="00D55FC7" w:rsidP="000C0E02">
            <w:pPr>
              <w:pStyle w:val="TableParagraph"/>
              <w:jc w:val="both"/>
              <w:rPr>
                <w:sz w:val="20"/>
                <w:szCs w:val="20"/>
                <w:lang w:val="es-ES_tradnl"/>
              </w:rPr>
            </w:pPr>
            <w:r w:rsidRPr="000C0E02">
              <w:rPr>
                <w:spacing w:val="-10"/>
                <w:sz w:val="20"/>
                <w:szCs w:val="20"/>
                <w:lang w:val="es-ES_tradnl"/>
              </w:rPr>
              <w:t>Deportistas de Alto Rendimiento que habiten en alguna de las 111 Unidades Territoriales de Azcapotzalco y representen a Azcapotzalco en competencias deportivas oficiales.</w:t>
            </w:r>
          </w:p>
        </w:tc>
        <w:tc>
          <w:tcPr>
            <w:tcW w:w="2126" w:type="dxa"/>
          </w:tcPr>
          <w:p w:rsidR="00D55FC7" w:rsidRPr="000C0E02" w:rsidRDefault="00911684"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r w:rsidR="00D55FC7" w:rsidRPr="000C0E02">
              <w:rPr>
                <w:rFonts w:ascii="Times New Roman" w:hAnsi="Times New Roman" w:cs="Times New Roman"/>
                <w:sz w:val="20"/>
                <w:szCs w:val="20"/>
              </w:rPr>
              <w:t xml:space="preserve"> Beneficiarios</w:t>
            </w:r>
          </w:p>
        </w:tc>
        <w:tc>
          <w:tcPr>
            <w:tcW w:w="1843" w:type="dxa"/>
          </w:tcPr>
          <w:p w:rsidR="00D55FC7" w:rsidRPr="000C0E02" w:rsidRDefault="00D55FC7" w:rsidP="000C0E02">
            <w:pPr>
              <w:spacing w:after="0" w:line="240" w:lineRule="auto"/>
              <w:jc w:val="both"/>
              <w:rPr>
                <w:rFonts w:ascii="Times New Roman" w:hAnsi="Times New Roman" w:cs="Times New Roman"/>
                <w:sz w:val="20"/>
                <w:szCs w:val="20"/>
              </w:rPr>
            </w:pPr>
          </w:p>
        </w:tc>
      </w:tr>
      <w:tr w:rsidR="00E35831" w:rsidRPr="000C0E02" w:rsidTr="00AC7167">
        <w:tc>
          <w:tcPr>
            <w:tcW w:w="1985" w:type="dxa"/>
          </w:tcPr>
          <w:p w:rsidR="00E35831" w:rsidRPr="000C0E02" w:rsidRDefault="00E35831" w:rsidP="000C0E02">
            <w:pPr>
              <w:pStyle w:val="TableParagraph"/>
              <w:jc w:val="both"/>
              <w:rPr>
                <w:sz w:val="20"/>
                <w:szCs w:val="20"/>
                <w:lang w:val="es-ES_tradnl"/>
              </w:rPr>
            </w:pPr>
            <w:r w:rsidRPr="000C0E02">
              <w:rPr>
                <w:sz w:val="20"/>
                <w:szCs w:val="20"/>
                <w:lang w:val="es-ES_tradnl"/>
              </w:rPr>
              <w:t>Cifras 2013</w:t>
            </w:r>
          </w:p>
        </w:tc>
        <w:tc>
          <w:tcPr>
            <w:tcW w:w="1701"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1843" w:type="dxa"/>
          </w:tcPr>
          <w:p w:rsidR="00E35831" w:rsidRPr="000C0E02" w:rsidRDefault="00E35831"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No Aplica.</w:t>
            </w:r>
          </w:p>
        </w:tc>
        <w:tc>
          <w:tcPr>
            <w:tcW w:w="2126" w:type="dxa"/>
          </w:tcPr>
          <w:p w:rsidR="00E35831" w:rsidRPr="000C0E02" w:rsidRDefault="00E35831"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No Aplica.</w:t>
            </w:r>
          </w:p>
        </w:tc>
        <w:tc>
          <w:tcPr>
            <w:tcW w:w="1843" w:type="dxa"/>
          </w:tcPr>
          <w:p w:rsidR="00E35831" w:rsidRPr="000C0E02" w:rsidRDefault="00E35831"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No Aplica.</w:t>
            </w:r>
          </w:p>
        </w:tc>
      </w:tr>
      <w:tr w:rsidR="00E35831" w:rsidRPr="000C0E02" w:rsidTr="00AC7167">
        <w:tc>
          <w:tcPr>
            <w:tcW w:w="1985" w:type="dxa"/>
          </w:tcPr>
          <w:p w:rsidR="00E35831" w:rsidRPr="000C0E02" w:rsidRDefault="00E35831" w:rsidP="000C0E02">
            <w:pPr>
              <w:pStyle w:val="TableParagraph"/>
              <w:jc w:val="both"/>
              <w:rPr>
                <w:sz w:val="20"/>
                <w:szCs w:val="20"/>
                <w:lang w:val="es-ES_tradnl"/>
              </w:rPr>
            </w:pPr>
            <w:r w:rsidRPr="000C0E02">
              <w:rPr>
                <w:sz w:val="20"/>
                <w:szCs w:val="20"/>
                <w:lang w:val="es-ES_tradnl"/>
              </w:rPr>
              <w:lastRenderedPageBreak/>
              <w:t>Cifras 2014</w:t>
            </w:r>
          </w:p>
        </w:tc>
        <w:tc>
          <w:tcPr>
            <w:tcW w:w="1701"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1843"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2126"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1843"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r>
      <w:tr w:rsidR="00E35831" w:rsidRPr="000C0E02" w:rsidTr="00AC7167">
        <w:tc>
          <w:tcPr>
            <w:tcW w:w="1985" w:type="dxa"/>
          </w:tcPr>
          <w:p w:rsidR="00E35831" w:rsidRPr="000C0E02" w:rsidRDefault="00E35831" w:rsidP="000C0E02">
            <w:pPr>
              <w:pStyle w:val="TableParagraph"/>
              <w:jc w:val="both"/>
              <w:rPr>
                <w:sz w:val="20"/>
                <w:szCs w:val="20"/>
                <w:lang w:val="es-ES_tradnl"/>
              </w:rPr>
            </w:pPr>
            <w:r w:rsidRPr="000C0E02">
              <w:rPr>
                <w:sz w:val="20"/>
                <w:szCs w:val="20"/>
                <w:lang w:val="es-ES_tradnl"/>
              </w:rPr>
              <w:t>Cifras 2015</w:t>
            </w:r>
          </w:p>
        </w:tc>
        <w:tc>
          <w:tcPr>
            <w:tcW w:w="1701"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1843"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2126"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c>
          <w:tcPr>
            <w:tcW w:w="1843" w:type="dxa"/>
          </w:tcPr>
          <w:p w:rsidR="00E35831" w:rsidRPr="000C0E02" w:rsidRDefault="00E35831" w:rsidP="000C0E02">
            <w:pPr>
              <w:pStyle w:val="TableParagraph"/>
              <w:jc w:val="both"/>
              <w:rPr>
                <w:sz w:val="20"/>
                <w:szCs w:val="20"/>
                <w:lang w:val="es-ES_tradnl"/>
              </w:rPr>
            </w:pPr>
            <w:r w:rsidRPr="000C0E02">
              <w:rPr>
                <w:sz w:val="20"/>
                <w:szCs w:val="20"/>
                <w:lang w:val="es-ES_tradnl"/>
              </w:rPr>
              <w:t>No Aplica.</w:t>
            </w:r>
          </w:p>
        </w:tc>
      </w:tr>
      <w:tr w:rsidR="008A4048" w:rsidRPr="000C0E02" w:rsidTr="00AC7167">
        <w:tc>
          <w:tcPr>
            <w:tcW w:w="1985" w:type="dxa"/>
          </w:tcPr>
          <w:p w:rsidR="008A4048" w:rsidRPr="000C0E02" w:rsidRDefault="008A4048" w:rsidP="000C0E02">
            <w:pPr>
              <w:pStyle w:val="TableParagraph"/>
              <w:jc w:val="both"/>
              <w:rPr>
                <w:sz w:val="20"/>
                <w:szCs w:val="20"/>
                <w:lang w:val="es-ES_tradnl"/>
              </w:rPr>
            </w:pPr>
            <w:r w:rsidRPr="000C0E02">
              <w:rPr>
                <w:sz w:val="20"/>
                <w:szCs w:val="20"/>
                <w:lang w:val="es-ES_tradnl"/>
              </w:rPr>
              <w:t>Cifras 2016</w:t>
            </w:r>
          </w:p>
        </w:tc>
        <w:tc>
          <w:tcPr>
            <w:tcW w:w="1701" w:type="dxa"/>
          </w:tcPr>
          <w:p w:rsidR="008A4048" w:rsidRPr="000C0E02" w:rsidRDefault="00E35831" w:rsidP="000C0E02">
            <w:pPr>
              <w:pStyle w:val="TableParagraph"/>
              <w:tabs>
                <w:tab w:val="left" w:pos="1302"/>
              </w:tabs>
              <w:jc w:val="both"/>
              <w:rPr>
                <w:sz w:val="20"/>
                <w:szCs w:val="20"/>
                <w:lang w:val="es-ES_tradnl"/>
              </w:rPr>
            </w:pPr>
            <w:r w:rsidRPr="000C0E02">
              <w:rPr>
                <w:sz w:val="20"/>
                <w:szCs w:val="20"/>
                <w:lang w:val="es-ES_tradnl"/>
              </w:rPr>
              <w:t>1</w:t>
            </w:r>
            <w:r w:rsidR="00D55FC7" w:rsidRPr="000C0E02">
              <w:rPr>
                <w:sz w:val="20"/>
                <w:szCs w:val="20"/>
                <w:lang w:val="es-ES_tradnl"/>
              </w:rPr>
              <w:t>5</w:t>
            </w:r>
            <w:r w:rsidRPr="000C0E02">
              <w:rPr>
                <w:sz w:val="20"/>
                <w:szCs w:val="20"/>
                <w:lang w:val="es-ES_tradnl"/>
              </w:rPr>
              <w:t>0</w:t>
            </w:r>
            <w:r w:rsidR="00D55FC7" w:rsidRPr="000C0E02">
              <w:rPr>
                <w:sz w:val="20"/>
                <w:szCs w:val="20"/>
                <w:lang w:val="es-ES_tradnl"/>
              </w:rPr>
              <w:t xml:space="preserve"> deportistas de alto rendimiento.</w:t>
            </w:r>
          </w:p>
        </w:tc>
        <w:tc>
          <w:tcPr>
            <w:tcW w:w="1843" w:type="dxa"/>
          </w:tcPr>
          <w:p w:rsidR="008A4048" w:rsidRPr="000C0E02" w:rsidRDefault="00D55FC7" w:rsidP="000C0E02">
            <w:pPr>
              <w:pStyle w:val="TableParagraph"/>
              <w:jc w:val="both"/>
              <w:rPr>
                <w:sz w:val="20"/>
                <w:szCs w:val="20"/>
                <w:lang w:val="es-ES_tradnl"/>
              </w:rPr>
            </w:pPr>
            <w:r w:rsidRPr="000C0E02">
              <w:rPr>
                <w:sz w:val="20"/>
                <w:szCs w:val="20"/>
                <w:lang w:val="es-ES_tradnl"/>
              </w:rPr>
              <w:t>20 deportistas de alto rendimiento</w:t>
            </w:r>
          </w:p>
        </w:tc>
        <w:tc>
          <w:tcPr>
            <w:tcW w:w="2126" w:type="dxa"/>
          </w:tcPr>
          <w:p w:rsidR="008A4048" w:rsidRPr="000C0E02" w:rsidRDefault="00D55FC7" w:rsidP="000C0E02">
            <w:pPr>
              <w:pStyle w:val="TableParagraph"/>
              <w:tabs>
                <w:tab w:val="left" w:pos="1376"/>
              </w:tabs>
              <w:jc w:val="both"/>
              <w:rPr>
                <w:sz w:val="20"/>
                <w:szCs w:val="20"/>
                <w:lang w:val="es-ES_tradnl"/>
              </w:rPr>
            </w:pPr>
            <w:r w:rsidRPr="000C0E02">
              <w:rPr>
                <w:sz w:val="20"/>
                <w:szCs w:val="20"/>
                <w:lang w:val="es-ES_tradnl"/>
              </w:rPr>
              <w:t>20 b</w:t>
            </w:r>
            <w:r w:rsidR="00E35831" w:rsidRPr="000C0E02">
              <w:rPr>
                <w:sz w:val="20"/>
                <w:szCs w:val="20"/>
                <w:lang w:val="es-ES_tradnl"/>
              </w:rPr>
              <w:t>eneficiarios</w:t>
            </w:r>
          </w:p>
        </w:tc>
        <w:tc>
          <w:tcPr>
            <w:tcW w:w="1843" w:type="dxa"/>
          </w:tcPr>
          <w:p w:rsidR="008A4048" w:rsidRPr="000C0E02" w:rsidRDefault="008A4048" w:rsidP="000C0E02">
            <w:pPr>
              <w:pStyle w:val="TableParagraph"/>
              <w:jc w:val="both"/>
              <w:rPr>
                <w:sz w:val="20"/>
                <w:szCs w:val="20"/>
                <w:lang w:val="es-ES_tradnl"/>
              </w:rPr>
            </w:pPr>
          </w:p>
        </w:tc>
      </w:tr>
      <w:tr w:rsidR="00E35831" w:rsidRPr="000C0E02" w:rsidTr="00AC7167">
        <w:tc>
          <w:tcPr>
            <w:tcW w:w="1985" w:type="dxa"/>
          </w:tcPr>
          <w:p w:rsidR="00E35831" w:rsidRPr="000C0E02" w:rsidRDefault="00E35831" w:rsidP="000C0E02">
            <w:pPr>
              <w:pStyle w:val="TableParagraph"/>
              <w:jc w:val="both"/>
              <w:rPr>
                <w:sz w:val="20"/>
                <w:szCs w:val="20"/>
                <w:lang w:val="es-ES_tradnl"/>
              </w:rPr>
            </w:pPr>
            <w:r w:rsidRPr="000C0E02">
              <w:rPr>
                <w:sz w:val="20"/>
                <w:szCs w:val="20"/>
                <w:lang w:val="es-ES_tradnl"/>
              </w:rPr>
              <w:t>Cifras 2017</w:t>
            </w:r>
          </w:p>
        </w:tc>
        <w:tc>
          <w:tcPr>
            <w:tcW w:w="1701" w:type="dxa"/>
          </w:tcPr>
          <w:p w:rsidR="00E35831" w:rsidRPr="000C0E02" w:rsidRDefault="00911684" w:rsidP="000C0E02">
            <w:pPr>
              <w:pStyle w:val="TableParagraph"/>
              <w:jc w:val="both"/>
              <w:rPr>
                <w:sz w:val="20"/>
                <w:szCs w:val="20"/>
                <w:lang w:val="es-ES_tradnl"/>
              </w:rPr>
            </w:pPr>
            <w:r>
              <w:rPr>
                <w:sz w:val="20"/>
                <w:szCs w:val="20"/>
                <w:lang w:val="es-ES_tradnl"/>
              </w:rPr>
              <w:t>150</w:t>
            </w:r>
            <w:r w:rsidR="00D55FC7" w:rsidRPr="000C0E02">
              <w:rPr>
                <w:sz w:val="20"/>
                <w:szCs w:val="20"/>
                <w:lang w:val="es-ES_tradnl"/>
              </w:rPr>
              <w:t xml:space="preserve"> deportistas de alto rendimiento.</w:t>
            </w:r>
          </w:p>
        </w:tc>
        <w:tc>
          <w:tcPr>
            <w:tcW w:w="1843" w:type="dxa"/>
          </w:tcPr>
          <w:p w:rsidR="00E35831" w:rsidRPr="000C0E02" w:rsidRDefault="00911684" w:rsidP="000C0E02">
            <w:pPr>
              <w:pStyle w:val="TableParagraph"/>
              <w:jc w:val="both"/>
              <w:rPr>
                <w:sz w:val="20"/>
                <w:szCs w:val="20"/>
                <w:lang w:val="es-ES_tradnl"/>
              </w:rPr>
            </w:pPr>
            <w:r>
              <w:rPr>
                <w:sz w:val="20"/>
                <w:szCs w:val="20"/>
                <w:lang w:val="es-ES_tradnl"/>
              </w:rPr>
              <w:t>30</w:t>
            </w:r>
            <w:r w:rsidR="00D55FC7" w:rsidRPr="000C0E02">
              <w:rPr>
                <w:sz w:val="20"/>
                <w:szCs w:val="20"/>
                <w:lang w:val="es-ES_tradnl"/>
              </w:rPr>
              <w:t xml:space="preserve"> deportistas de alto rendimiento.</w:t>
            </w:r>
          </w:p>
        </w:tc>
        <w:tc>
          <w:tcPr>
            <w:tcW w:w="2126" w:type="dxa"/>
          </w:tcPr>
          <w:p w:rsidR="00E35831" w:rsidRPr="000C0E02" w:rsidRDefault="00911684" w:rsidP="000C0E02">
            <w:pPr>
              <w:pStyle w:val="TableParagraph"/>
              <w:tabs>
                <w:tab w:val="left" w:pos="1376"/>
              </w:tabs>
              <w:jc w:val="both"/>
              <w:rPr>
                <w:sz w:val="20"/>
                <w:szCs w:val="20"/>
                <w:lang w:val="es-ES_tradnl"/>
              </w:rPr>
            </w:pPr>
            <w:r>
              <w:rPr>
                <w:sz w:val="20"/>
                <w:szCs w:val="20"/>
                <w:lang w:val="es-ES_tradnl"/>
              </w:rPr>
              <w:t>30</w:t>
            </w:r>
            <w:r w:rsidR="00E35831" w:rsidRPr="000C0E02">
              <w:rPr>
                <w:sz w:val="20"/>
                <w:szCs w:val="20"/>
                <w:lang w:val="es-ES_tradnl"/>
              </w:rPr>
              <w:t xml:space="preserve"> beneficiarios</w:t>
            </w:r>
          </w:p>
        </w:tc>
        <w:tc>
          <w:tcPr>
            <w:tcW w:w="1843" w:type="dxa"/>
          </w:tcPr>
          <w:p w:rsidR="00E35831" w:rsidRPr="000C0E02" w:rsidRDefault="00E35831" w:rsidP="000C0E02">
            <w:pPr>
              <w:pStyle w:val="TableParagraph"/>
              <w:jc w:val="both"/>
              <w:rPr>
                <w:sz w:val="20"/>
                <w:szCs w:val="20"/>
                <w:lang w:val="es-ES_tradnl"/>
              </w:rPr>
            </w:pPr>
          </w:p>
        </w:tc>
      </w:tr>
    </w:tbl>
    <w:p w:rsidR="00505C0A" w:rsidRDefault="00505C0A"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2409"/>
        <w:gridCol w:w="2410"/>
        <w:gridCol w:w="1985"/>
      </w:tblGrid>
      <w:tr w:rsidR="00505C0A" w:rsidRPr="000C0E02" w:rsidTr="00AC7167">
        <w:tc>
          <w:tcPr>
            <w:tcW w:w="2694"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Aspecto </w:t>
            </w:r>
          </w:p>
          <w:p w:rsidR="00505C0A" w:rsidRPr="000C0E02" w:rsidRDefault="00505C0A" w:rsidP="000C0E02">
            <w:pPr>
              <w:spacing w:after="0" w:line="240" w:lineRule="auto"/>
              <w:jc w:val="both"/>
              <w:rPr>
                <w:rFonts w:ascii="Times New Roman" w:hAnsi="Times New Roman" w:cs="Times New Roman"/>
                <w:sz w:val="20"/>
                <w:szCs w:val="20"/>
              </w:rPr>
            </w:pPr>
          </w:p>
        </w:tc>
        <w:tc>
          <w:tcPr>
            <w:tcW w:w="2409"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2015 </w:t>
            </w:r>
          </w:p>
          <w:p w:rsidR="00505C0A" w:rsidRPr="000C0E02" w:rsidRDefault="00505C0A" w:rsidP="000C0E02">
            <w:pPr>
              <w:spacing w:after="0" w:line="240" w:lineRule="auto"/>
              <w:jc w:val="both"/>
              <w:rPr>
                <w:rFonts w:ascii="Times New Roman" w:hAnsi="Times New Roman" w:cs="Times New Roman"/>
                <w:sz w:val="20"/>
                <w:szCs w:val="20"/>
              </w:rPr>
            </w:pPr>
          </w:p>
        </w:tc>
        <w:tc>
          <w:tcPr>
            <w:tcW w:w="2410"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2016 </w:t>
            </w:r>
          </w:p>
          <w:p w:rsidR="00505C0A" w:rsidRPr="000C0E02" w:rsidRDefault="00505C0A" w:rsidP="000C0E02">
            <w:pPr>
              <w:spacing w:after="0" w:line="240" w:lineRule="auto"/>
              <w:jc w:val="both"/>
              <w:rPr>
                <w:rFonts w:ascii="Times New Roman" w:hAnsi="Times New Roman" w:cs="Times New Roman"/>
                <w:sz w:val="20"/>
                <w:szCs w:val="20"/>
              </w:rPr>
            </w:pPr>
          </w:p>
        </w:tc>
        <w:tc>
          <w:tcPr>
            <w:tcW w:w="1985"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2017 </w:t>
            </w:r>
          </w:p>
          <w:p w:rsidR="00505C0A" w:rsidRPr="000C0E02" w:rsidRDefault="00505C0A" w:rsidP="000C0E02">
            <w:pPr>
              <w:spacing w:after="0" w:line="240" w:lineRule="auto"/>
              <w:jc w:val="both"/>
              <w:rPr>
                <w:rFonts w:ascii="Times New Roman" w:hAnsi="Times New Roman" w:cs="Times New Roman"/>
                <w:sz w:val="20"/>
                <w:szCs w:val="20"/>
              </w:rPr>
            </w:pPr>
          </w:p>
        </w:tc>
      </w:tr>
      <w:tr w:rsidR="00D55FC7" w:rsidRPr="000C0E02" w:rsidTr="00AC7167">
        <w:tc>
          <w:tcPr>
            <w:tcW w:w="2694" w:type="dxa"/>
          </w:tcPr>
          <w:p w:rsidR="00D55FC7" w:rsidRPr="000C0E02" w:rsidRDefault="00D55FC7" w:rsidP="000C0E02">
            <w:pPr>
              <w:pStyle w:val="Default"/>
              <w:jc w:val="both"/>
              <w:rPr>
                <w:color w:val="auto"/>
                <w:sz w:val="20"/>
                <w:szCs w:val="20"/>
                <w:lang w:val="es-ES_tradnl"/>
              </w:rPr>
            </w:pPr>
            <w:r w:rsidRPr="000C0E02">
              <w:rPr>
                <w:color w:val="auto"/>
                <w:sz w:val="20"/>
                <w:szCs w:val="20"/>
                <w:lang w:val="es-ES_tradnl"/>
              </w:rPr>
              <w:t xml:space="preserve">Perfil requerido por el programa social </w:t>
            </w:r>
          </w:p>
          <w:p w:rsidR="00D55FC7" w:rsidRPr="000C0E02" w:rsidRDefault="00D55FC7" w:rsidP="000C0E02">
            <w:pPr>
              <w:spacing w:after="0" w:line="240" w:lineRule="auto"/>
              <w:jc w:val="both"/>
              <w:rPr>
                <w:rFonts w:ascii="Times New Roman" w:hAnsi="Times New Roman" w:cs="Times New Roman"/>
                <w:sz w:val="20"/>
                <w:szCs w:val="20"/>
              </w:rPr>
            </w:pPr>
          </w:p>
        </w:tc>
        <w:tc>
          <w:tcPr>
            <w:tcW w:w="2409" w:type="dxa"/>
            <w:tcBorders>
              <w:bottom w:val="single" w:sz="4" w:space="0" w:color="auto"/>
            </w:tcBorders>
          </w:tcPr>
          <w:p w:rsidR="00D55FC7" w:rsidRPr="000C0E02" w:rsidRDefault="00D55FC7"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pacing w:val="-10"/>
                <w:sz w:val="20"/>
                <w:szCs w:val="20"/>
              </w:rPr>
              <w:t>No aplica</w:t>
            </w:r>
          </w:p>
        </w:tc>
        <w:tc>
          <w:tcPr>
            <w:tcW w:w="2410" w:type="dxa"/>
            <w:tcBorders>
              <w:bottom w:val="single" w:sz="4" w:space="0" w:color="auto"/>
            </w:tcBorders>
          </w:tcPr>
          <w:p w:rsidR="00D55FC7" w:rsidRPr="000C0E02" w:rsidRDefault="00D55FC7" w:rsidP="000C0E02">
            <w:pPr>
              <w:pStyle w:val="TableParagraph"/>
              <w:jc w:val="both"/>
              <w:rPr>
                <w:sz w:val="20"/>
                <w:szCs w:val="20"/>
                <w:lang w:val="es-ES_tradnl"/>
              </w:rPr>
            </w:pPr>
            <w:r w:rsidRPr="000C0E02">
              <w:rPr>
                <w:spacing w:val="-10"/>
                <w:sz w:val="20"/>
                <w:szCs w:val="20"/>
                <w:lang w:val="es-ES_tradnl"/>
              </w:rPr>
              <w:t>Deportistas que desarrollen actividades deportivas de alto rendimiento y que representen a la delegación Azcapotzalco en diferentes competencias deportivas oficiales</w:t>
            </w:r>
          </w:p>
        </w:tc>
        <w:tc>
          <w:tcPr>
            <w:tcW w:w="1985" w:type="dxa"/>
            <w:tcBorders>
              <w:bottom w:val="single" w:sz="4" w:space="0" w:color="auto"/>
            </w:tcBorders>
          </w:tcPr>
          <w:p w:rsidR="00D55FC7" w:rsidRPr="000C0E02" w:rsidRDefault="00D55FC7" w:rsidP="000C0E02">
            <w:pPr>
              <w:pStyle w:val="TableParagraph"/>
              <w:jc w:val="both"/>
              <w:rPr>
                <w:sz w:val="20"/>
                <w:szCs w:val="20"/>
                <w:lang w:val="es-ES_tradnl"/>
              </w:rPr>
            </w:pPr>
            <w:r w:rsidRPr="000C0E02">
              <w:rPr>
                <w:spacing w:val="-10"/>
                <w:sz w:val="20"/>
                <w:szCs w:val="20"/>
                <w:lang w:val="es-ES_tradnl"/>
              </w:rPr>
              <w:t>Deportistas que desarrollen actividades deportivas de alto rendimiento y que representen a la delegación Azcapotzalco en diferentes competencias deportivas oficiales</w:t>
            </w:r>
          </w:p>
        </w:tc>
      </w:tr>
      <w:tr w:rsidR="00505C0A" w:rsidRPr="000C0E02" w:rsidTr="00AC7167">
        <w:tc>
          <w:tcPr>
            <w:tcW w:w="2694" w:type="dxa"/>
            <w:tcBorders>
              <w:right w:val="single" w:sz="4" w:space="0" w:color="auto"/>
            </w:tcBorders>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Porcentaje de personas beneficiarias que cubrieron el perfil </w:t>
            </w:r>
          </w:p>
          <w:p w:rsidR="00505C0A" w:rsidRPr="000C0E02" w:rsidRDefault="00505C0A" w:rsidP="000C0E02">
            <w:pPr>
              <w:spacing w:after="0" w:line="240" w:lineRule="auto"/>
              <w:jc w:val="both"/>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05C0A" w:rsidRPr="000C0E02" w:rsidRDefault="009E6EBD" w:rsidP="000C0E02">
            <w:pPr>
              <w:spacing w:after="0" w:line="240" w:lineRule="auto"/>
              <w:jc w:val="center"/>
              <w:rPr>
                <w:rFonts w:ascii="Times New Roman" w:hAnsi="Times New Roman" w:cs="Times New Roman"/>
                <w:sz w:val="20"/>
                <w:szCs w:val="20"/>
              </w:rPr>
            </w:pPr>
            <w:r w:rsidRPr="000C0E02">
              <w:rPr>
                <w:rFonts w:ascii="Times New Roman" w:hAnsi="Times New Roman" w:cs="Times New Roman"/>
                <w:sz w:val="20"/>
                <w:szCs w:val="20"/>
              </w:rPr>
              <w:t>No aplica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05C0A" w:rsidRPr="000C0E02" w:rsidRDefault="00D55FC7" w:rsidP="000C0E02">
            <w:pPr>
              <w:spacing w:after="0" w:line="240" w:lineRule="auto"/>
              <w:jc w:val="center"/>
              <w:rPr>
                <w:rFonts w:ascii="Times New Roman" w:hAnsi="Times New Roman" w:cs="Times New Roman"/>
                <w:sz w:val="20"/>
                <w:szCs w:val="20"/>
              </w:rPr>
            </w:pPr>
            <w:r w:rsidRPr="000C0E02">
              <w:rPr>
                <w:rFonts w:ascii="Times New Roman" w:hAnsi="Times New Roman" w:cs="Times New Roman"/>
                <w:sz w:val="20"/>
                <w:szCs w:val="20"/>
              </w:rPr>
              <w:t>100/100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05C0A" w:rsidRPr="000C0E02" w:rsidRDefault="00D55FC7" w:rsidP="000C0E02">
            <w:pPr>
              <w:spacing w:after="0" w:line="240" w:lineRule="auto"/>
              <w:jc w:val="center"/>
              <w:rPr>
                <w:rFonts w:ascii="Times New Roman" w:hAnsi="Times New Roman" w:cs="Times New Roman"/>
                <w:sz w:val="20"/>
                <w:szCs w:val="20"/>
              </w:rPr>
            </w:pPr>
            <w:r w:rsidRPr="000C0E02">
              <w:rPr>
                <w:rFonts w:ascii="Times New Roman" w:hAnsi="Times New Roman" w:cs="Times New Roman"/>
                <w:sz w:val="20"/>
                <w:szCs w:val="20"/>
              </w:rPr>
              <w:t>100/100</w:t>
            </w:r>
          </w:p>
        </w:tc>
      </w:tr>
      <w:tr w:rsidR="008C6AC9" w:rsidRPr="000C0E02" w:rsidTr="00AC7167">
        <w:tc>
          <w:tcPr>
            <w:tcW w:w="2694" w:type="dxa"/>
            <w:tcBorders>
              <w:right w:val="single" w:sz="4" w:space="0" w:color="auto"/>
            </w:tcBorders>
          </w:tcPr>
          <w:p w:rsidR="008C6AC9" w:rsidRPr="000C0E02" w:rsidRDefault="008C6AC9" w:rsidP="000C0E02">
            <w:pPr>
              <w:pStyle w:val="Default"/>
              <w:jc w:val="both"/>
              <w:rPr>
                <w:color w:val="auto"/>
                <w:sz w:val="20"/>
                <w:szCs w:val="20"/>
                <w:lang w:val="es-ES_tradnl"/>
              </w:rPr>
            </w:pPr>
            <w:r w:rsidRPr="000C0E02">
              <w:rPr>
                <w:color w:val="auto"/>
                <w:sz w:val="20"/>
                <w:szCs w:val="20"/>
                <w:lang w:val="es-ES_tradnl"/>
              </w:rPr>
              <w:t xml:space="preserve">Justificación </w:t>
            </w:r>
          </w:p>
          <w:p w:rsidR="008C6AC9" w:rsidRPr="000C0E02" w:rsidRDefault="008C6AC9" w:rsidP="000C0E02">
            <w:pPr>
              <w:spacing w:after="0" w:line="240" w:lineRule="auto"/>
              <w:jc w:val="both"/>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C6AC9" w:rsidRPr="000C0E02" w:rsidRDefault="008C6AC9" w:rsidP="000C0E02">
            <w:pPr>
              <w:spacing w:after="0" w:line="240" w:lineRule="auto"/>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C6AC9" w:rsidRPr="000C0E02" w:rsidRDefault="008C6AC9"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Todas las y los solicitantes cubrían con el perfil de deportista de alto rendimiento.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C6AC9" w:rsidRPr="000C0E02" w:rsidRDefault="008C6AC9"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Todas las y los solicitantes cubrían con el perfil de deportista de alto rendimiento.</w:t>
            </w:r>
          </w:p>
        </w:tc>
      </w:tr>
    </w:tbl>
    <w:p w:rsidR="00505C0A" w:rsidRPr="000C0E02" w:rsidRDefault="00505C0A" w:rsidP="000C0E02">
      <w:pPr>
        <w:spacing w:after="0" w:line="240" w:lineRule="auto"/>
        <w:jc w:val="both"/>
        <w:rPr>
          <w:rFonts w:ascii="Times New Roman" w:hAnsi="Times New Roman" w:cs="Times New Roman"/>
          <w:sz w:val="20"/>
          <w:szCs w:val="20"/>
        </w:rPr>
      </w:pPr>
    </w:p>
    <w:p w:rsidR="0051437F" w:rsidRPr="000C0E02" w:rsidRDefault="006210B1" w:rsidP="00AC7167">
      <w:pPr>
        <w:spacing w:after="0" w:line="240" w:lineRule="auto"/>
        <w:jc w:val="both"/>
        <w:rPr>
          <w:rFonts w:ascii="Times New Roman" w:hAnsi="Times New Roman" w:cs="Times New Roman"/>
          <w:sz w:val="20"/>
          <w:szCs w:val="20"/>
        </w:rPr>
      </w:pPr>
      <w:bookmarkStart w:id="0" w:name="_Hlk515979262"/>
      <w:r w:rsidRPr="000C0E02">
        <w:rPr>
          <w:rFonts w:ascii="Times New Roman" w:hAnsi="Times New Roman" w:cs="Times New Roman"/>
          <w:sz w:val="20"/>
          <w:szCs w:val="20"/>
        </w:rPr>
        <w:t>Los mecanismos con que cuenta el programa para garantizar que se llegue a la población objetivo son mecanismos de difusión vía redes sociales, mediante promotores y otros. Se garantiza la igualdad de oportunidades y no discriminación en el acceso a estos programas, ya que es un programa de acceso universal, con sus especificaciones en las reglas de operación.</w:t>
      </w:r>
      <w:bookmarkEnd w:id="0"/>
    </w:p>
    <w:p w:rsidR="00505C0A" w:rsidRPr="000C0E02" w:rsidRDefault="00505C0A" w:rsidP="00AC7167">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VI.2. Resultados al Nivel del Propósito y Fin del Programa Social </w:t>
      </w:r>
    </w:p>
    <w:p w:rsidR="00505C0A" w:rsidRPr="000C0E02" w:rsidRDefault="00505C0A"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1455"/>
        <w:gridCol w:w="1469"/>
        <w:gridCol w:w="1960"/>
        <w:gridCol w:w="1299"/>
        <w:gridCol w:w="1249"/>
        <w:gridCol w:w="1250"/>
      </w:tblGrid>
      <w:tr w:rsidR="00182AEB" w:rsidRPr="000C0E02" w:rsidTr="00AC7167">
        <w:tc>
          <w:tcPr>
            <w:tcW w:w="1228"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Matriz de Indicadores </w:t>
            </w:r>
          </w:p>
          <w:p w:rsidR="00505C0A" w:rsidRPr="000C0E02" w:rsidRDefault="00505C0A" w:rsidP="000C0E02">
            <w:pPr>
              <w:spacing w:after="0" w:line="240" w:lineRule="auto"/>
              <w:jc w:val="both"/>
              <w:rPr>
                <w:rFonts w:ascii="Times New Roman" w:hAnsi="Times New Roman" w:cs="Times New Roman"/>
                <w:sz w:val="20"/>
                <w:szCs w:val="20"/>
              </w:rPr>
            </w:pPr>
          </w:p>
        </w:tc>
        <w:tc>
          <w:tcPr>
            <w:tcW w:w="1455"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Nivel de Objetivo </w:t>
            </w:r>
          </w:p>
          <w:p w:rsidR="00505C0A" w:rsidRPr="000C0E02" w:rsidRDefault="00505C0A" w:rsidP="000C0E02">
            <w:pPr>
              <w:spacing w:after="0" w:line="240" w:lineRule="auto"/>
              <w:jc w:val="both"/>
              <w:rPr>
                <w:rFonts w:ascii="Times New Roman" w:hAnsi="Times New Roman" w:cs="Times New Roman"/>
                <w:sz w:val="20"/>
                <w:szCs w:val="20"/>
              </w:rPr>
            </w:pPr>
          </w:p>
        </w:tc>
        <w:tc>
          <w:tcPr>
            <w:tcW w:w="1469"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Nombre del Indicador </w:t>
            </w:r>
          </w:p>
          <w:p w:rsidR="00505C0A" w:rsidRPr="000C0E02" w:rsidRDefault="00505C0A" w:rsidP="000C0E02">
            <w:pPr>
              <w:spacing w:after="0" w:line="240" w:lineRule="auto"/>
              <w:jc w:val="both"/>
              <w:rPr>
                <w:rFonts w:ascii="Times New Roman" w:hAnsi="Times New Roman" w:cs="Times New Roman"/>
                <w:sz w:val="20"/>
                <w:szCs w:val="20"/>
              </w:rPr>
            </w:pPr>
          </w:p>
        </w:tc>
        <w:tc>
          <w:tcPr>
            <w:tcW w:w="1960"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Fórmula </w:t>
            </w:r>
          </w:p>
          <w:p w:rsidR="00505C0A" w:rsidRPr="000C0E02" w:rsidRDefault="00505C0A" w:rsidP="000C0E02">
            <w:pPr>
              <w:spacing w:after="0" w:line="240" w:lineRule="auto"/>
              <w:jc w:val="both"/>
              <w:rPr>
                <w:rFonts w:ascii="Times New Roman" w:hAnsi="Times New Roman" w:cs="Times New Roman"/>
                <w:sz w:val="20"/>
                <w:szCs w:val="20"/>
              </w:rPr>
            </w:pPr>
          </w:p>
        </w:tc>
        <w:tc>
          <w:tcPr>
            <w:tcW w:w="1299"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Meta </w:t>
            </w:r>
          </w:p>
          <w:p w:rsidR="00505C0A" w:rsidRPr="000C0E02" w:rsidRDefault="00505C0A" w:rsidP="000C0E02">
            <w:pPr>
              <w:spacing w:after="0" w:line="240" w:lineRule="auto"/>
              <w:jc w:val="both"/>
              <w:rPr>
                <w:rFonts w:ascii="Times New Roman" w:hAnsi="Times New Roman" w:cs="Times New Roman"/>
                <w:sz w:val="20"/>
                <w:szCs w:val="20"/>
              </w:rPr>
            </w:pPr>
          </w:p>
        </w:tc>
        <w:tc>
          <w:tcPr>
            <w:tcW w:w="1249"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Resultados </w:t>
            </w:r>
          </w:p>
          <w:p w:rsidR="00505C0A" w:rsidRPr="000C0E02" w:rsidRDefault="00505C0A" w:rsidP="000C0E02">
            <w:pPr>
              <w:spacing w:after="0" w:line="240" w:lineRule="auto"/>
              <w:jc w:val="both"/>
              <w:rPr>
                <w:rFonts w:ascii="Times New Roman" w:hAnsi="Times New Roman" w:cs="Times New Roman"/>
                <w:sz w:val="20"/>
                <w:szCs w:val="20"/>
              </w:rPr>
            </w:pPr>
          </w:p>
        </w:tc>
        <w:tc>
          <w:tcPr>
            <w:tcW w:w="1250"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Factores </w:t>
            </w:r>
          </w:p>
          <w:p w:rsidR="00505C0A" w:rsidRPr="000C0E02" w:rsidRDefault="00505C0A" w:rsidP="000C0E02">
            <w:pPr>
              <w:spacing w:after="0" w:line="240" w:lineRule="auto"/>
              <w:jc w:val="both"/>
              <w:rPr>
                <w:rFonts w:ascii="Times New Roman" w:hAnsi="Times New Roman" w:cs="Times New Roman"/>
                <w:sz w:val="20"/>
                <w:szCs w:val="20"/>
              </w:rPr>
            </w:pPr>
          </w:p>
        </w:tc>
      </w:tr>
      <w:tr w:rsidR="00182AEB" w:rsidRPr="000C0E02" w:rsidTr="00AC7167">
        <w:trPr>
          <w:trHeight w:val="227"/>
        </w:trPr>
        <w:tc>
          <w:tcPr>
            <w:tcW w:w="1228" w:type="dxa"/>
            <w:vMerge w:val="restart"/>
          </w:tcPr>
          <w:p w:rsidR="0077258E" w:rsidRPr="000C0E02" w:rsidRDefault="0077258E" w:rsidP="000C0E02">
            <w:pPr>
              <w:pStyle w:val="Default"/>
              <w:jc w:val="both"/>
              <w:rPr>
                <w:color w:val="auto"/>
                <w:sz w:val="20"/>
                <w:szCs w:val="20"/>
                <w:lang w:val="es-ES_tradnl"/>
              </w:rPr>
            </w:pPr>
            <w:r w:rsidRPr="000C0E02">
              <w:rPr>
                <w:color w:val="auto"/>
                <w:sz w:val="20"/>
                <w:szCs w:val="20"/>
                <w:lang w:val="es-ES_tradnl"/>
              </w:rPr>
              <w:t xml:space="preserve">2015 </w:t>
            </w:r>
          </w:p>
          <w:p w:rsidR="0077258E" w:rsidRPr="000C0E02" w:rsidRDefault="0077258E" w:rsidP="000C0E02">
            <w:pPr>
              <w:autoSpaceDE w:val="0"/>
              <w:autoSpaceDN w:val="0"/>
              <w:adjustRightInd w:val="0"/>
              <w:spacing w:after="0" w:line="240" w:lineRule="auto"/>
              <w:jc w:val="both"/>
              <w:rPr>
                <w:rFonts w:ascii="Times New Roman" w:hAnsi="Times New Roman" w:cs="Times New Roman"/>
                <w:sz w:val="20"/>
                <w:szCs w:val="20"/>
              </w:rPr>
            </w:pPr>
          </w:p>
        </w:tc>
        <w:tc>
          <w:tcPr>
            <w:tcW w:w="1455" w:type="dxa"/>
          </w:tcPr>
          <w:p w:rsidR="0077258E" w:rsidRPr="000C0E02" w:rsidRDefault="00CE2B8F" w:rsidP="000C0E02">
            <w:pPr>
              <w:spacing w:after="0" w:line="240" w:lineRule="auto"/>
              <w:jc w:val="both"/>
              <w:rPr>
                <w:rFonts w:ascii="Times New Roman" w:hAnsi="Times New Roman" w:cs="Times New Roman"/>
                <w:spacing w:val="-10"/>
                <w:sz w:val="20"/>
                <w:szCs w:val="20"/>
              </w:rPr>
            </w:pPr>
            <w:r w:rsidRPr="000C0E02">
              <w:rPr>
                <w:rFonts w:ascii="Times New Roman" w:hAnsi="Times New Roman" w:cs="Times New Roman"/>
                <w:sz w:val="20"/>
                <w:szCs w:val="20"/>
              </w:rPr>
              <w:t>No aplica.</w:t>
            </w:r>
          </w:p>
        </w:tc>
        <w:tc>
          <w:tcPr>
            <w:tcW w:w="1469" w:type="dxa"/>
          </w:tcPr>
          <w:p w:rsidR="0077258E" w:rsidRPr="000C0E02" w:rsidRDefault="0077258E" w:rsidP="000C0E02">
            <w:pPr>
              <w:spacing w:after="0" w:line="240" w:lineRule="auto"/>
              <w:jc w:val="both"/>
              <w:rPr>
                <w:rFonts w:ascii="Times New Roman" w:hAnsi="Times New Roman" w:cs="Times New Roman"/>
                <w:spacing w:val="-10"/>
                <w:sz w:val="20"/>
                <w:szCs w:val="20"/>
              </w:rPr>
            </w:pPr>
          </w:p>
        </w:tc>
        <w:tc>
          <w:tcPr>
            <w:tcW w:w="1960" w:type="dxa"/>
          </w:tcPr>
          <w:p w:rsidR="0077258E" w:rsidRPr="000C0E02" w:rsidRDefault="0077258E" w:rsidP="000C0E02">
            <w:pPr>
              <w:spacing w:after="0" w:line="240" w:lineRule="auto"/>
              <w:jc w:val="both"/>
              <w:rPr>
                <w:rFonts w:ascii="Times New Roman" w:hAnsi="Times New Roman" w:cs="Times New Roman"/>
                <w:spacing w:val="-10"/>
                <w:sz w:val="20"/>
                <w:szCs w:val="20"/>
              </w:rPr>
            </w:pPr>
          </w:p>
        </w:tc>
        <w:tc>
          <w:tcPr>
            <w:tcW w:w="1299" w:type="dxa"/>
          </w:tcPr>
          <w:p w:rsidR="0077258E" w:rsidRPr="000C0E02" w:rsidRDefault="0077258E" w:rsidP="000C0E02">
            <w:pPr>
              <w:spacing w:after="0" w:line="240" w:lineRule="auto"/>
              <w:jc w:val="both"/>
              <w:rPr>
                <w:rFonts w:ascii="Times New Roman" w:hAnsi="Times New Roman" w:cs="Times New Roman"/>
                <w:sz w:val="20"/>
                <w:szCs w:val="20"/>
              </w:rPr>
            </w:pPr>
          </w:p>
        </w:tc>
        <w:tc>
          <w:tcPr>
            <w:tcW w:w="1249" w:type="dxa"/>
          </w:tcPr>
          <w:p w:rsidR="0077258E" w:rsidRPr="000C0E02" w:rsidRDefault="0077258E" w:rsidP="000C0E02">
            <w:pPr>
              <w:spacing w:after="0" w:line="240" w:lineRule="auto"/>
              <w:jc w:val="both"/>
              <w:rPr>
                <w:rFonts w:ascii="Times New Roman" w:hAnsi="Times New Roman" w:cs="Times New Roman"/>
                <w:sz w:val="20"/>
                <w:szCs w:val="20"/>
              </w:rPr>
            </w:pPr>
          </w:p>
        </w:tc>
        <w:tc>
          <w:tcPr>
            <w:tcW w:w="1250" w:type="dxa"/>
          </w:tcPr>
          <w:p w:rsidR="0077258E" w:rsidRPr="000C0E02" w:rsidRDefault="0077258E" w:rsidP="000C0E02">
            <w:pPr>
              <w:spacing w:after="0" w:line="240" w:lineRule="auto"/>
              <w:jc w:val="both"/>
              <w:rPr>
                <w:rFonts w:ascii="Times New Roman" w:hAnsi="Times New Roman" w:cs="Times New Roman"/>
                <w:sz w:val="20"/>
                <w:szCs w:val="20"/>
              </w:rPr>
            </w:pPr>
          </w:p>
        </w:tc>
      </w:tr>
      <w:tr w:rsidR="00182AEB" w:rsidRPr="000C0E02" w:rsidTr="00AC7167">
        <w:trPr>
          <w:trHeight w:val="278"/>
        </w:trPr>
        <w:tc>
          <w:tcPr>
            <w:tcW w:w="1228" w:type="dxa"/>
            <w:vMerge/>
          </w:tcPr>
          <w:p w:rsidR="0077258E" w:rsidRPr="000C0E02" w:rsidRDefault="0077258E" w:rsidP="000C0E02">
            <w:pPr>
              <w:pStyle w:val="Default"/>
              <w:jc w:val="both"/>
              <w:rPr>
                <w:color w:val="auto"/>
                <w:sz w:val="20"/>
                <w:szCs w:val="20"/>
                <w:lang w:val="es-ES_tradnl"/>
              </w:rPr>
            </w:pPr>
          </w:p>
        </w:tc>
        <w:tc>
          <w:tcPr>
            <w:tcW w:w="1455" w:type="dxa"/>
          </w:tcPr>
          <w:p w:rsidR="0077258E" w:rsidRPr="000C0E02" w:rsidRDefault="00CE2B8F" w:rsidP="000C0E02">
            <w:pPr>
              <w:spacing w:after="0" w:line="240" w:lineRule="auto"/>
              <w:jc w:val="both"/>
              <w:rPr>
                <w:rFonts w:ascii="Times New Roman" w:hAnsi="Times New Roman" w:cs="Times New Roman"/>
                <w:spacing w:val="-10"/>
                <w:sz w:val="20"/>
                <w:szCs w:val="20"/>
              </w:rPr>
            </w:pPr>
            <w:r w:rsidRPr="000C0E02">
              <w:rPr>
                <w:rFonts w:ascii="Times New Roman" w:hAnsi="Times New Roman" w:cs="Times New Roman"/>
                <w:sz w:val="20"/>
                <w:szCs w:val="20"/>
              </w:rPr>
              <w:t>No aplica.</w:t>
            </w:r>
          </w:p>
        </w:tc>
        <w:tc>
          <w:tcPr>
            <w:tcW w:w="1469" w:type="dxa"/>
          </w:tcPr>
          <w:p w:rsidR="0077258E" w:rsidRPr="000C0E02" w:rsidRDefault="0077258E" w:rsidP="000C0E02">
            <w:pPr>
              <w:spacing w:after="0" w:line="240" w:lineRule="auto"/>
              <w:jc w:val="both"/>
              <w:rPr>
                <w:rFonts w:ascii="Times New Roman" w:hAnsi="Times New Roman" w:cs="Times New Roman"/>
                <w:spacing w:val="-10"/>
                <w:sz w:val="20"/>
                <w:szCs w:val="20"/>
              </w:rPr>
            </w:pPr>
          </w:p>
        </w:tc>
        <w:tc>
          <w:tcPr>
            <w:tcW w:w="1960" w:type="dxa"/>
          </w:tcPr>
          <w:p w:rsidR="0077258E" w:rsidRPr="000C0E02" w:rsidRDefault="0077258E" w:rsidP="000C0E02">
            <w:pPr>
              <w:spacing w:after="0" w:line="240" w:lineRule="auto"/>
              <w:jc w:val="both"/>
              <w:rPr>
                <w:rFonts w:ascii="Times New Roman" w:hAnsi="Times New Roman" w:cs="Times New Roman"/>
                <w:spacing w:val="-10"/>
                <w:sz w:val="20"/>
                <w:szCs w:val="20"/>
              </w:rPr>
            </w:pPr>
          </w:p>
        </w:tc>
        <w:tc>
          <w:tcPr>
            <w:tcW w:w="1299" w:type="dxa"/>
          </w:tcPr>
          <w:p w:rsidR="0077258E" w:rsidRPr="000C0E02" w:rsidRDefault="0077258E" w:rsidP="000C0E02">
            <w:pPr>
              <w:spacing w:after="0" w:line="240" w:lineRule="auto"/>
              <w:jc w:val="both"/>
              <w:rPr>
                <w:rFonts w:ascii="Times New Roman" w:hAnsi="Times New Roman" w:cs="Times New Roman"/>
                <w:sz w:val="20"/>
                <w:szCs w:val="20"/>
              </w:rPr>
            </w:pPr>
          </w:p>
        </w:tc>
        <w:tc>
          <w:tcPr>
            <w:tcW w:w="1249" w:type="dxa"/>
          </w:tcPr>
          <w:p w:rsidR="0077258E" w:rsidRPr="000C0E02" w:rsidRDefault="0077258E" w:rsidP="000C0E02">
            <w:pPr>
              <w:spacing w:after="0" w:line="240" w:lineRule="auto"/>
              <w:jc w:val="both"/>
              <w:rPr>
                <w:rFonts w:ascii="Times New Roman" w:hAnsi="Times New Roman" w:cs="Times New Roman"/>
                <w:sz w:val="20"/>
                <w:szCs w:val="20"/>
              </w:rPr>
            </w:pPr>
          </w:p>
        </w:tc>
        <w:tc>
          <w:tcPr>
            <w:tcW w:w="1250" w:type="dxa"/>
          </w:tcPr>
          <w:p w:rsidR="0077258E" w:rsidRPr="000C0E02" w:rsidRDefault="0077258E" w:rsidP="000C0E02">
            <w:pPr>
              <w:spacing w:after="0" w:line="240" w:lineRule="auto"/>
              <w:jc w:val="both"/>
              <w:rPr>
                <w:rFonts w:ascii="Times New Roman" w:hAnsi="Times New Roman" w:cs="Times New Roman"/>
                <w:sz w:val="20"/>
                <w:szCs w:val="20"/>
              </w:rPr>
            </w:pPr>
          </w:p>
        </w:tc>
      </w:tr>
      <w:tr w:rsidR="00182AEB" w:rsidRPr="000C0E02" w:rsidTr="00AC7167">
        <w:trPr>
          <w:trHeight w:val="354"/>
        </w:trPr>
        <w:tc>
          <w:tcPr>
            <w:tcW w:w="1228" w:type="dxa"/>
            <w:vMerge w:val="restart"/>
          </w:tcPr>
          <w:p w:rsidR="00BC2AA9" w:rsidRPr="000C0E02" w:rsidRDefault="00BC2AA9" w:rsidP="000C0E02">
            <w:pPr>
              <w:pStyle w:val="Default"/>
              <w:jc w:val="both"/>
              <w:rPr>
                <w:color w:val="auto"/>
                <w:sz w:val="20"/>
                <w:szCs w:val="20"/>
                <w:lang w:val="es-ES_tradnl"/>
              </w:rPr>
            </w:pPr>
            <w:r w:rsidRPr="000C0E02">
              <w:rPr>
                <w:color w:val="auto"/>
                <w:sz w:val="20"/>
                <w:szCs w:val="20"/>
                <w:lang w:val="es-ES_tradnl"/>
              </w:rPr>
              <w:t xml:space="preserve">2016 </w:t>
            </w:r>
          </w:p>
          <w:p w:rsidR="00BC2AA9" w:rsidRPr="000C0E02" w:rsidRDefault="00BC2AA9" w:rsidP="000C0E02">
            <w:pPr>
              <w:autoSpaceDE w:val="0"/>
              <w:autoSpaceDN w:val="0"/>
              <w:adjustRightInd w:val="0"/>
              <w:spacing w:after="0" w:line="240" w:lineRule="auto"/>
              <w:jc w:val="both"/>
              <w:rPr>
                <w:rFonts w:ascii="Times New Roman" w:hAnsi="Times New Roman" w:cs="Times New Roman"/>
                <w:sz w:val="20"/>
                <w:szCs w:val="20"/>
              </w:rPr>
            </w:pPr>
          </w:p>
        </w:tc>
        <w:tc>
          <w:tcPr>
            <w:tcW w:w="1455"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Fin.</w:t>
            </w:r>
          </w:p>
        </w:tc>
        <w:tc>
          <w:tcPr>
            <w:tcW w:w="1469" w:type="dxa"/>
            <w:vAlign w:val="center"/>
          </w:tcPr>
          <w:p w:rsidR="00BC2AA9" w:rsidRPr="000C0E02" w:rsidRDefault="00182AE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Apoyar a Deportistas de Alto Rendimiento</w:t>
            </w:r>
          </w:p>
        </w:tc>
        <w:tc>
          <w:tcPr>
            <w:tcW w:w="1960" w:type="dxa"/>
          </w:tcPr>
          <w:p w:rsidR="00BC2AA9" w:rsidRPr="000C0E02" w:rsidRDefault="00182AE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Beneficiarios*100 / Numero Solicitudes recibidas</w:t>
            </w:r>
          </w:p>
        </w:tc>
        <w:tc>
          <w:tcPr>
            <w:tcW w:w="1299" w:type="dxa"/>
          </w:tcPr>
          <w:p w:rsidR="00BC2AA9" w:rsidRPr="000C0E02" w:rsidRDefault="008C6AC9"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r w:rsidR="00BC2AA9" w:rsidRPr="000C0E02">
              <w:rPr>
                <w:rFonts w:ascii="Times New Roman" w:hAnsi="Times New Roman" w:cs="Times New Roman"/>
                <w:sz w:val="20"/>
                <w:szCs w:val="20"/>
              </w:rPr>
              <w:t xml:space="preserve"> beneficiarios.</w:t>
            </w:r>
          </w:p>
        </w:tc>
        <w:tc>
          <w:tcPr>
            <w:tcW w:w="1249" w:type="dxa"/>
          </w:tcPr>
          <w:p w:rsidR="00BC2AA9" w:rsidRPr="000C0E02" w:rsidRDefault="00182AEB" w:rsidP="008C6AC9">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20</w:t>
            </w:r>
            <w:r w:rsidR="00BC2AA9" w:rsidRPr="000C0E02">
              <w:rPr>
                <w:rFonts w:ascii="Times New Roman" w:hAnsi="Times New Roman" w:cs="Times New Roman"/>
                <w:sz w:val="20"/>
                <w:szCs w:val="20"/>
              </w:rPr>
              <w:t>/</w:t>
            </w:r>
            <w:r w:rsidR="008C6AC9">
              <w:rPr>
                <w:rFonts w:ascii="Times New Roman" w:hAnsi="Times New Roman" w:cs="Times New Roman"/>
                <w:sz w:val="20"/>
                <w:szCs w:val="20"/>
              </w:rPr>
              <w:t>80</w:t>
            </w:r>
            <w:r w:rsidR="00BC2AA9" w:rsidRPr="000C0E02">
              <w:rPr>
                <w:rFonts w:ascii="Times New Roman" w:hAnsi="Times New Roman" w:cs="Times New Roman"/>
                <w:sz w:val="20"/>
                <w:szCs w:val="20"/>
              </w:rPr>
              <w:t xml:space="preserve"> R=</w:t>
            </w:r>
            <w:r w:rsidRPr="000C0E02">
              <w:rPr>
                <w:rFonts w:ascii="Times New Roman" w:hAnsi="Times New Roman" w:cs="Times New Roman"/>
                <w:sz w:val="20"/>
                <w:szCs w:val="20"/>
              </w:rPr>
              <w:t>0.16</w:t>
            </w:r>
          </w:p>
        </w:tc>
        <w:tc>
          <w:tcPr>
            <w:tcW w:w="1250"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presupuesto no cubre a un margen de beneficiarios alto.</w:t>
            </w:r>
          </w:p>
        </w:tc>
      </w:tr>
      <w:tr w:rsidR="00182AEB" w:rsidRPr="000C0E02" w:rsidTr="00AC7167">
        <w:trPr>
          <w:trHeight w:val="240"/>
        </w:trPr>
        <w:tc>
          <w:tcPr>
            <w:tcW w:w="1228" w:type="dxa"/>
            <w:vMerge/>
          </w:tcPr>
          <w:p w:rsidR="00BC2AA9" w:rsidRPr="000C0E02" w:rsidRDefault="00BC2AA9" w:rsidP="000C0E02">
            <w:pPr>
              <w:pStyle w:val="Default"/>
              <w:jc w:val="both"/>
              <w:rPr>
                <w:color w:val="auto"/>
                <w:sz w:val="20"/>
                <w:szCs w:val="20"/>
                <w:lang w:val="es-ES_tradnl"/>
              </w:rPr>
            </w:pPr>
          </w:p>
        </w:tc>
        <w:tc>
          <w:tcPr>
            <w:tcW w:w="1455"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Propósito.</w:t>
            </w:r>
          </w:p>
        </w:tc>
        <w:tc>
          <w:tcPr>
            <w:tcW w:w="1469" w:type="dxa"/>
            <w:vAlign w:val="center"/>
          </w:tcPr>
          <w:p w:rsidR="00BC2AA9" w:rsidRPr="000C0E02" w:rsidRDefault="008C6AC9"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Beneficiarios inscritos y b</w:t>
            </w:r>
            <w:r w:rsidR="00182AEB" w:rsidRPr="000C0E02">
              <w:rPr>
                <w:rFonts w:ascii="Times New Roman" w:hAnsi="Times New Roman" w:cs="Times New Roman"/>
                <w:sz w:val="20"/>
                <w:szCs w:val="20"/>
              </w:rPr>
              <w:t>eneficiarios que permanecen al final del programa</w:t>
            </w:r>
          </w:p>
        </w:tc>
        <w:tc>
          <w:tcPr>
            <w:tcW w:w="1960" w:type="dxa"/>
            <w:vAlign w:val="center"/>
          </w:tcPr>
          <w:p w:rsidR="00BC2AA9" w:rsidRPr="000C0E02" w:rsidRDefault="008C6AC9" w:rsidP="000C0E0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Total</w:t>
            </w:r>
            <w:r w:rsidR="00182AEB" w:rsidRPr="000C0E02">
              <w:rPr>
                <w:rFonts w:ascii="Times New Roman" w:hAnsi="Times New Roman" w:cs="Times New Roman"/>
                <w:sz w:val="20"/>
                <w:szCs w:val="20"/>
              </w:rPr>
              <w:t xml:space="preserve"> de BF*100/BI</w:t>
            </w:r>
          </w:p>
        </w:tc>
        <w:tc>
          <w:tcPr>
            <w:tcW w:w="1299" w:type="dxa"/>
          </w:tcPr>
          <w:p w:rsidR="00BC2AA9" w:rsidRPr="000C0E02" w:rsidRDefault="00182AEB"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20</w:t>
            </w:r>
            <w:r w:rsidR="00BC2AA9" w:rsidRPr="000C0E02">
              <w:rPr>
                <w:rFonts w:ascii="Times New Roman" w:hAnsi="Times New Roman" w:cs="Times New Roman"/>
                <w:sz w:val="20"/>
                <w:szCs w:val="20"/>
              </w:rPr>
              <w:t xml:space="preserve"> beneficiarios</w:t>
            </w:r>
          </w:p>
        </w:tc>
        <w:tc>
          <w:tcPr>
            <w:tcW w:w="1249" w:type="dxa"/>
          </w:tcPr>
          <w:p w:rsidR="00BC2AA9" w:rsidRPr="000C0E02" w:rsidRDefault="00182AEB"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20</w:t>
            </w:r>
            <w:r w:rsidR="00BC2AA9" w:rsidRPr="000C0E02">
              <w:rPr>
                <w:rFonts w:ascii="Times New Roman" w:hAnsi="Times New Roman" w:cs="Times New Roman"/>
                <w:sz w:val="20"/>
                <w:szCs w:val="20"/>
              </w:rPr>
              <w:t>/</w:t>
            </w:r>
            <w:r w:rsidR="008C6AC9">
              <w:rPr>
                <w:rFonts w:ascii="Times New Roman" w:hAnsi="Times New Roman" w:cs="Times New Roman"/>
                <w:sz w:val="20"/>
                <w:szCs w:val="20"/>
              </w:rPr>
              <w:t>20</w:t>
            </w:r>
          </w:p>
          <w:p w:rsidR="00BC2AA9" w:rsidRPr="000C0E02" w:rsidRDefault="00BC2AA9"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R=</w:t>
            </w:r>
            <w:r w:rsidR="00182AEB" w:rsidRPr="000C0E02">
              <w:rPr>
                <w:rFonts w:ascii="Times New Roman" w:hAnsi="Times New Roman" w:cs="Times New Roman"/>
                <w:sz w:val="20"/>
                <w:szCs w:val="20"/>
              </w:rPr>
              <w:t>1</w:t>
            </w:r>
          </w:p>
        </w:tc>
        <w:tc>
          <w:tcPr>
            <w:tcW w:w="1250"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Cada uno de los beneficiarios recibió el 100% del apoyo económico contemplado</w:t>
            </w:r>
          </w:p>
        </w:tc>
      </w:tr>
    </w:tbl>
    <w:p w:rsidR="00AC7167" w:rsidRDefault="00AC716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1455"/>
        <w:gridCol w:w="1469"/>
        <w:gridCol w:w="1960"/>
        <w:gridCol w:w="1299"/>
        <w:gridCol w:w="1249"/>
        <w:gridCol w:w="1250"/>
      </w:tblGrid>
      <w:tr w:rsidR="00182AEB" w:rsidRPr="000C0E02" w:rsidTr="00AC7167">
        <w:trPr>
          <w:trHeight w:val="253"/>
        </w:trPr>
        <w:tc>
          <w:tcPr>
            <w:tcW w:w="1228" w:type="dxa"/>
            <w:vMerge w:val="restart"/>
          </w:tcPr>
          <w:p w:rsidR="00BC2AA9" w:rsidRPr="000C0E02" w:rsidRDefault="00BC2AA9" w:rsidP="000C0E02">
            <w:pPr>
              <w:pStyle w:val="Default"/>
              <w:jc w:val="both"/>
              <w:rPr>
                <w:color w:val="auto"/>
                <w:sz w:val="20"/>
                <w:szCs w:val="20"/>
                <w:lang w:val="es-ES_tradnl"/>
              </w:rPr>
            </w:pPr>
            <w:r w:rsidRPr="000C0E02">
              <w:rPr>
                <w:color w:val="auto"/>
                <w:sz w:val="20"/>
                <w:szCs w:val="20"/>
                <w:lang w:val="es-ES_tradnl"/>
              </w:rPr>
              <w:lastRenderedPageBreak/>
              <w:t xml:space="preserve">2017 </w:t>
            </w:r>
          </w:p>
          <w:p w:rsidR="00BC2AA9" w:rsidRPr="000C0E02" w:rsidRDefault="00BC2AA9" w:rsidP="000C0E02">
            <w:pPr>
              <w:autoSpaceDE w:val="0"/>
              <w:autoSpaceDN w:val="0"/>
              <w:adjustRightInd w:val="0"/>
              <w:spacing w:after="0" w:line="240" w:lineRule="auto"/>
              <w:jc w:val="both"/>
              <w:rPr>
                <w:rFonts w:ascii="Times New Roman" w:hAnsi="Times New Roman" w:cs="Times New Roman"/>
                <w:sz w:val="20"/>
                <w:szCs w:val="20"/>
              </w:rPr>
            </w:pPr>
          </w:p>
        </w:tc>
        <w:tc>
          <w:tcPr>
            <w:tcW w:w="1455"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Fin.</w:t>
            </w:r>
          </w:p>
        </w:tc>
        <w:tc>
          <w:tcPr>
            <w:tcW w:w="1469" w:type="dxa"/>
            <w:vAlign w:val="center"/>
          </w:tcPr>
          <w:p w:rsidR="00BC2AA9" w:rsidRPr="000C0E02" w:rsidRDefault="00182AEB" w:rsidP="000C0E02">
            <w:pPr>
              <w:pStyle w:val="Default"/>
              <w:jc w:val="both"/>
              <w:rPr>
                <w:sz w:val="20"/>
                <w:szCs w:val="20"/>
                <w:lang w:val="es-ES_tradnl"/>
              </w:rPr>
            </w:pPr>
            <w:r w:rsidRPr="000C0E02">
              <w:rPr>
                <w:sz w:val="20"/>
                <w:szCs w:val="20"/>
                <w:lang w:val="es-ES_tradnl"/>
              </w:rPr>
              <w:t>Porcentaje de deportistas de alto rendimiento.</w:t>
            </w:r>
          </w:p>
        </w:tc>
        <w:tc>
          <w:tcPr>
            <w:tcW w:w="1960" w:type="dxa"/>
          </w:tcPr>
          <w:p w:rsidR="00182AEB" w:rsidRPr="000C0E02" w:rsidRDefault="00182AEB" w:rsidP="000C0E02">
            <w:pPr>
              <w:pStyle w:val="Default"/>
              <w:jc w:val="both"/>
              <w:rPr>
                <w:sz w:val="20"/>
                <w:szCs w:val="20"/>
                <w:lang w:val="es-ES_tradnl"/>
              </w:rPr>
            </w:pPr>
            <w:r w:rsidRPr="000C0E02">
              <w:rPr>
                <w:sz w:val="20"/>
                <w:szCs w:val="20"/>
                <w:lang w:val="es-ES_tradnl"/>
              </w:rPr>
              <w:t xml:space="preserve">(Número de deportistas de alto rendimiento beneficiarios/Número de deportistas de alto rendimiento en la demarcación) *100. </w:t>
            </w:r>
          </w:p>
          <w:p w:rsidR="00BC2AA9" w:rsidRPr="000C0E02" w:rsidRDefault="00BC2AA9" w:rsidP="000C0E02">
            <w:pPr>
              <w:spacing w:after="0" w:line="240" w:lineRule="auto"/>
              <w:jc w:val="both"/>
              <w:rPr>
                <w:rFonts w:ascii="Times New Roman" w:hAnsi="Times New Roman" w:cs="Times New Roman"/>
                <w:sz w:val="20"/>
                <w:szCs w:val="20"/>
              </w:rPr>
            </w:pPr>
          </w:p>
        </w:tc>
        <w:tc>
          <w:tcPr>
            <w:tcW w:w="1299" w:type="dxa"/>
          </w:tcPr>
          <w:p w:rsidR="00BC2AA9" w:rsidRPr="000C0E02" w:rsidRDefault="008C6AC9" w:rsidP="000C0E02">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BC2AA9" w:rsidRPr="000C0E02">
              <w:rPr>
                <w:rFonts w:ascii="Times New Roman" w:hAnsi="Times New Roman" w:cs="Times New Roman"/>
                <w:sz w:val="20"/>
                <w:szCs w:val="20"/>
              </w:rPr>
              <w:t xml:space="preserve"> beneficiarios</w:t>
            </w:r>
          </w:p>
        </w:tc>
        <w:tc>
          <w:tcPr>
            <w:tcW w:w="1249" w:type="dxa"/>
          </w:tcPr>
          <w:p w:rsidR="00BC2AA9" w:rsidRPr="000C0E02" w:rsidRDefault="008C6AC9" w:rsidP="000C0E02">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BC2AA9" w:rsidRPr="000C0E02">
              <w:rPr>
                <w:rFonts w:ascii="Times New Roman" w:hAnsi="Times New Roman" w:cs="Times New Roman"/>
                <w:sz w:val="20"/>
                <w:szCs w:val="20"/>
              </w:rPr>
              <w:t>/</w:t>
            </w:r>
            <w:r>
              <w:rPr>
                <w:rFonts w:ascii="Times New Roman" w:hAnsi="Times New Roman" w:cs="Times New Roman"/>
                <w:sz w:val="20"/>
                <w:szCs w:val="20"/>
              </w:rPr>
              <w:t>150</w:t>
            </w:r>
          </w:p>
          <w:p w:rsidR="00BC2AA9" w:rsidRPr="000C0E02" w:rsidRDefault="00BC2AA9"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R=.02</w:t>
            </w:r>
          </w:p>
        </w:tc>
        <w:tc>
          <w:tcPr>
            <w:tcW w:w="1250"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Se cuenta con poco presupuesto.</w:t>
            </w:r>
          </w:p>
        </w:tc>
      </w:tr>
      <w:tr w:rsidR="00182AEB" w:rsidRPr="000C0E02" w:rsidTr="00AC7167">
        <w:trPr>
          <w:trHeight w:val="240"/>
        </w:trPr>
        <w:tc>
          <w:tcPr>
            <w:tcW w:w="1228" w:type="dxa"/>
            <w:vMerge/>
          </w:tcPr>
          <w:p w:rsidR="00BC2AA9" w:rsidRPr="000C0E02" w:rsidRDefault="00BC2AA9" w:rsidP="000C0E02">
            <w:pPr>
              <w:pStyle w:val="Default"/>
              <w:jc w:val="both"/>
              <w:rPr>
                <w:color w:val="auto"/>
                <w:sz w:val="20"/>
                <w:szCs w:val="20"/>
                <w:lang w:val="es-ES_tradnl"/>
              </w:rPr>
            </w:pPr>
          </w:p>
        </w:tc>
        <w:tc>
          <w:tcPr>
            <w:tcW w:w="1455"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Propósito. </w:t>
            </w:r>
          </w:p>
        </w:tc>
        <w:tc>
          <w:tcPr>
            <w:tcW w:w="1469" w:type="dxa"/>
            <w:vAlign w:val="center"/>
          </w:tcPr>
          <w:p w:rsidR="007E7535" w:rsidRPr="000C0E02" w:rsidRDefault="007E7535" w:rsidP="000C0E02">
            <w:pPr>
              <w:pStyle w:val="Default"/>
              <w:jc w:val="both"/>
              <w:rPr>
                <w:sz w:val="20"/>
                <w:szCs w:val="20"/>
                <w:lang w:val="es-ES_tradnl"/>
              </w:rPr>
            </w:pPr>
            <w:r w:rsidRPr="000C0E02">
              <w:rPr>
                <w:sz w:val="20"/>
                <w:szCs w:val="20"/>
                <w:lang w:val="es-ES_tradnl"/>
              </w:rPr>
              <w:t xml:space="preserve">Porcentaje de beneficiarios que satisfechos con el programa. </w:t>
            </w:r>
          </w:p>
          <w:p w:rsidR="00BC2AA9" w:rsidRPr="000C0E02" w:rsidRDefault="00BC2AA9" w:rsidP="000C0E02">
            <w:pPr>
              <w:spacing w:after="0" w:line="240" w:lineRule="auto"/>
              <w:jc w:val="both"/>
              <w:rPr>
                <w:rFonts w:ascii="Times New Roman" w:hAnsi="Times New Roman" w:cs="Times New Roman"/>
                <w:sz w:val="20"/>
                <w:szCs w:val="20"/>
              </w:rPr>
            </w:pPr>
          </w:p>
        </w:tc>
        <w:tc>
          <w:tcPr>
            <w:tcW w:w="1960" w:type="dxa"/>
            <w:vAlign w:val="center"/>
          </w:tcPr>
          <w:p w:rsidR="007E7535" w:rsidRPr="000C0E02" w:rsidRDefault="007E7535" w:rsidP="000C0E02">
            <w:pPr>
              <w:pStyle w:val="Default"/>
              <w:jc w:val="both"/>
              <w:rPr>
                <w:sz w:val="20"/>
                <w:szCs w:val="20"/>
                <w:lang w:val="es-ES_tradnl"/>
              </w:rPr>
            </w:pPr>
            <w:r w:rsidRPr="000C0E02">
              <w:rPr>
                <w:sz w:val="20"/>
                <w:szCs w:val="20"/>
                <w:lang w:val="es-ES_tradnl"/>
              </w:rPr>
              <w:t>Numero de benefic</w:t>
            </w:r>
            <w:r w:rsidR="008C6AC9">
              <w:rPr>
                <w:sz w:val="20"/>
                <w:szCs w:val="20"/>
                <w:lang w:val="es-ES_tradnl"/>
              </w:rPr>
              <w:t>iarios encuestados que reportaro</w:t>
            </w:r>
            <w:r w:rsidRPr="000C0E02">
              <w:rPr>
                <w:sz w:val="20"/>
                <w:szCs w:val="20"/>
                <w:lang w:val="es-ES_tradnl"/>
              </w:rPr>
              <w:t xml:space="preserve">n estar satisfechos con el programa/Número de beneficiarios encuestados del programa)*100 </w:t>
            </w:r>
          </w:p>
          <w:p w:rsidR="00BC2AA9" w:rsidRPr="000C0E02" w:rsidRDefault="00BC2AA9" w:rsidP="000C0E02">
            <w:pPr>
              <w:spacing w:after="0" w:line="240" w:lineRule="auto"/>
              <w:jc w:val="both"/>
              <w:rPr>
                <w:rFonts w:ascii="Times New Roman" w:hAnsi="Times New Roman" w:cs="Times New Roman"/>
                <w:sz w:val="20"/>
                <w:szCs w:val="20"/>
              </w:rPr>
            </w:pPr>
          </w:p>
        </w:tc>
        <w:tc>
          <w:tcPr>
            <w:tcW w:w="1299" w:type="dxa"/>
          </w:tcPr>
          <w:p w:rsidR="00BC2AA9" w:rsidRPr="000C0E02" w:rsidRDefault="008C6AC9" w:rsidP="000C0E02">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BC2AA9" w:rsidRPr="000C0E02">
              <w:rPr>
                <w:rFonts w:ascii="Times New Roman" w:hAnsi="Times New Roman" w:cs="Times New Roman"/>
                <w:sz w:val="20"/>
                <w:szCs w:val="20"/>
              </w:rPr>
              <w:t xml:space="preserve"> beneficiarios </w:t>
            </w:r>
          </w:p>
        </w:tc>
        <w:tc>
          <w:tcPr>
            <w:tcW w:w="1249" w:type="dxa"/>
          </w:tcPr>
          <w:p w:rsidR="00BC2AA9" w:rsidRPr="000C0E02" w:rsidRDefault="004B7AD8" w:rsidP="000C0E02">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8C6AC9">
              <w:rPr>
                <w:rFonts w:ascii="Times New Roman" w:hAnsi="Times New Roman" w:cs="Times New Roman"/>
                <w:sz w:val="20"/>
                <w:szCs w:val="20"/>
              </w:rPr>
              <w:t>/</w:t>
            </w:r>
            <w:r>
              <w:rPr>
                <w:rFonts w:ascii="Times New Roman" w:hAnsi="Times New Roman" w:cs="Times New Roman"/>
                <w:sz w:val="20"/>
                <w:szCs w:val="20"/>
              </w:rPr>
              <w:t>10</w:t>
            </w:r>
          </w:p>
          <w:p w:rsidR="00BC2AA9" w:rsidRPr="000C0E02" w:rsidRDefault="00BC2AA9"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R=1</w:t>
            </w:r>
          </w:p>
        </w:tc>
        <w:tc>
          <w:tcPr>
            <w:tcW w:w="1250" w:type="dxa"/>
          </w:tcPr>
          <w:p w:rsidR="00BC2AA9" w:rsidRPr="000C0E02" w:rsidRDefault="00BC2AA9"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Cada uno de los beneficiarios recibió el 100% del apoyo económico contemplado</w:t>
            </w:r>
          </w:p>
        </w:tc>
      </w:tr>
    </w:tbl>
    <w:p w:rsidR="00505C0A" w:rsidRPr="000C0E02" w:rsidRDefault="00505C0A" w:rsidP="000C0E02">
      <w:pPr>
        <w:spacing w:after="0" w:line="240" w:lineRule="auto"/>
        <w:jc w:val="both"/>
        <w:rPr>
          <w:rFonts w:ascii="Times New Roman" w:hAnsi="Times New Roman" w:cs="Times New Roman"/>
          <w:sz w:val="20"/>
          <w:szCs w:val="20"/>
        </w:rPr>
      </w:pPr>
    </w:p>
    <w:p w:rsidR="00505C0A" w:rsidRPr="000C0E02"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VI.3. Resultados del Programa Social </w:t>
      </w:r>
    </w:p>
    <w:p w:rsidR="007E7535" w:rsidRPr="000C0E02" w:rsidRDefault="007E7535" w:rsidP="000C0E02">
      <w:pPr>
        <w:spacing w:after="0" w:line="240" w:lineRule="auto"/>
        <w:jc w:val="both"/>
        <w:rPr>
          <w:rFonts w:ascii="Times New Roman" w:hAnsi="Times New Roman" w:cs="Times New Roman"/>
          <w:b/>
          <w:bCs/>
          <w:sz w:val="20"/>
          <w:szCs w:val="20"/>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0"/>
        <w:gridCol w:w="1930"/>
        <w:gridCol w:w="1800"/>
        <w:gridCol w:w="1800"/>
        <w:gridCol w:w="900"/>
        <w:gridCol w:w="853"/>
        <w:gridCol w:w="1505"/>
      </w:tblGrid>
      <w:tr w:rsidR="007E7535" w:rsidRPr="000C0E02" w:rsidTr="00AC7167">
        <w:trPr>
          <w:trHeight w:val="713"/>
        </w:trPr>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Prrafodelista1"/>
              <w:adjustRightInd w:val="0"/>
              <w:ind w:left="0"/>
              <w:rPr>
                <w:sz w:val="20"/>
                <w:szCs w:val="20"/>
                <w:lang w:val="es-ES_tradnl"/>
              </w:rPr>
            </w:pPr>
            <w:r w:rsidRPr="000C0E02">
              <w:rPr>
                <w:sz w:val="20"/>
                <w:szCs w:val="20"/>
                <w:lang w:val="es-ES_tradnl"/>
              </w:rPr>
              <w:t xml:space="preserve">Categorías </w:t>
            </w:r>
          </w:p>
          <w:p w:rsidR="007E7535" w:rsidRPr="000C0E02" w:rsidRDefault="007E7535" w:rsidP="000C0E02">
            <w:pPr>
              <w:pStyle w:val="Prrafodelista1"/>
              <w:adjustRightInd w:val="0"/>
              <w:ind w:left="0"/>
              <w:rPr>
                <w:sz w:val="20"/>
                <w:szCs w:val="20"/>
                <w:lang w:val="es-ES_tradnl"/>
              </w:rPr>
            </w:pPr>
          </w:p>
        </w:tc>
        <w:tc>
          <w:tcPr>
            <w:tcW w:w="19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b/>
                <w:bCs/>
                <w:color w:val="auto"/>
                <w:sz w:val="20"/>
                <w:szCs w:val="20"/>
                <w:lang w:val="es-ES_tradnl"/>
              </w:rPr>
              <w:t xml:space="preserve">Aspectos a Valorar </w:t>
            </w: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Reactivo línea base </w:t>
            </w: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Reactivo panel </w:t>
            </w: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Resultado línea base </w:t>
            </w: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 xml:space="preserve">Resultado panel </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7E7535" w:rsidRPr="000C0E02" w:rsidRDefault="007E7535" w:rsidP="000C0E02">
            <w:pPr>
              <w:spacing w:after="0" w:line="240" w:lineRule="auto"/>
              <w:rPr>
                <w:rFonts w:ascii="Times New Roman" w:hAnsi="Times New Roman" w:cs="Times New Roman"/>
                <w:sz w:val="20"/>
                <w:szCs w:val="20"/>
              </w:rPr>
            </w:pPr>
            <w:r w:rsidRPr="000C0E02">
              <w:rPr>
                <w:rFonts w:ascii="Times New Roman" w:hAnsi="Times New Roman" w:cs="Times New Roman"/>
                <w:sz w:val="20"/>
                <w:szCs w:val="20"/>
              </w:rPr>
              <w:t>Interpretación</w:t>
            </w:r>
          </w:p>
          <w:p w:rsidR="007E7535" w:rsidRPr="000C0E02" w:rsidRDefault="007E7535" w:rsidP="000C0E02">
            <w:pPr>
              <w:spacing w:after="0" w:line="240" w:lineRule="auto"/>
              <w:jc w:val="both"/>
              <w:rPr>
                <w:rFonts w:ascii="Times New Roman" w:hAnsi="Times New Roman" w:cs="Times New Roman"/>
                <w:sz w:val="20"/>
                <w:szCs w:val="20"/>
              </w:rPr>
            </w:pP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Expectativas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7E7535" w:rsidRPr="000C0E02" w:rsidTr="00A06B61">
              <w:trPr>
                <w:trHeight w:val="221"/>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que cubriría sus necesidades individuales, familiares y colectivas. </w:t>
                  </w:r>
                </w:p>
              </w:tc>
            </w:tr>
            <w:tr w:rsidR="007E7535" w:rsidRPr="000C0E02" w:rsidTr="00A06B61">
              <w:trPr>
                <w:trHeight w:val="221"/>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o ponderación antes de recibir del beneficio. Seguridad que se crea al esperar recibir el apoyo.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hay reactivo de panel en esta categoría </w:t>
            </w: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1505" w:type="dxa"/>
            <w:tcBorders>
              <w:top w:val="single" w:sz="4" w:space="0" w:color="auto"/>
              <w:left w:val="single" w:sz="4" w:space="0" w:color="auto"/>
              <w:bottom w:val="single" w:sz="4" w:space="0" w:color="auto"/>
              <w:right w:val="single" w:sz="4" w:space="0" w:color="auto"/>
            </w:tcBorders>
            <w:shd w:val="clear" w:color="auto" w:fill="auto"/>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Imagen del Programa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41" w:type="dxa"/>
              <w:tblLayout w:type="fixed"/>
              <w:tblLook w:val="0000"/>
            </w:tblPr>
            <w:tblGrid>
              <w:gridCol w:w="1841"/>
            </w:tblGrid>
            <w:tr w:rsidR="007E7535" w:rsidRPr="000C0E02" w:rsidTr="00A06B61">
              <w:trPr>
                <w:trHeight w:val="437"/>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tc>
            </w:tr>
            <w:tr w:rsidR="007E7535" w:rsidRPr="000C0E02" w:rsidTr="00A06B61">
              <w:trPr>
                <w:trHeight w:val="206"/>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Información acerca de la institución que otorga el apoyo </w:t>
                  </w:r>
                </w:p>
              </w:tc>
            </w:tr>
            <w:tr w:rsidR="007E7535" w:rsidRPr="000C0E02" w:rsidTr="00A06B61">
              <w:trPr>
                <w:trHeight w:val="206"/>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Identificación de la persona beneficiaria del programa (conocimiento del </w:t>
                  </w:r>
                  <w:r w:rsidRPr="000C0E02">
                    <w:rPr>
                      <w:rFonts w:ascii="Times New Roman" w:hAnsi="Times New Roman" w:cs="Times New Roman"/>
                      <w:sz w:val="20"/>
                      <w:szCs w:val="20"/>
                    </w:rPr>
                    <w:lastRenderedPageBreak/>
                    <w:t xml:space="preserve">programa) </w:t>
                  </w:r>
                </w:p>
              </w:tc>
            </w:tr>
            <w:tr w:rsidR="007E7535" w:rsidRPr="000C0E02" w:rsidTr="00A06B61">
              <w:trPr>
                <w:trHeight w:val="439"/>
              </w:trPr>
              <w:tc>
                <w:tcPr>
                  <w:tcW w:w="1841"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Funcionamiento del programa Grado o nivel de conocimiento del motivo por el que recibe el apoyo Conocimiento de los derechos y obligaciones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¿Cómo se enteró de este programa? Cartel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8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D6xCKj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Redes sociales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8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T2fTMCAABa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Me09n0zAgAAWg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Por medio de la delegación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7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G7zaPczAgAAWg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Pr="000C0E02" w:rsidRDefault="008C6AC9"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¿La información que le proporcionaron </w:t>
            </w:r>
            <w:r w:rsidRPr="000C0E02">
              <w:rPr>
                <w:rFonts w:ascii="Times New Roman" w:hAnsi="Times New Roman" w:cs="Times New Roman"/>
                <w:sz w:val="20"/>
                <w:szCs w:val="20"/>
              </w:rPr>
              <w:lastRenderedPageBreak/>
              <w:t>para ingresar al programa y recibir el apoyo fue?</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Clara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7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MHB9Vi8CAABaBAAADgAAAAAAAAAAAAAAAAAsAgAAZHJzL2Uy&#10;b0RvYy54bWxQSwECLQAUAAYACAAAACEASs6YbNoAAAADAQAADwAAAAAAAAAAAAAAAACHBAAAZHJz&#10;L2Rvd25yZXYueG1sUEsFBgAAAAAEAAQA8wAAAI4FAAAAAA==&#10;">
                  <w10:wrap type="none"/>
                  <w10:anchorlock/>
                </v:shape>
              </w:pict>
            </w:r>
            <w:r w:rsidRPr="000C0E02">
              <w:rPr>
                <w:rFonts w:ascii="Times New Roman" w:hAnsi="Times New Roman" w:cs="Times New Roman"/>
                <w:sz w:val="20"/>
                <w:szCs w:val="20"/>
              </w:rPr>
              <w:t xml:space="preserve">                    Confusa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7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5C2zMCAABa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wOQtszAgAAWg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¿Cómo se enteró de este programa? Cartel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30" o:spid="_x0000_s107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Jiz21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Redes sociales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8" o:spid="_x0000_s107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0v9EYzAgAAWg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Por medio de la delegación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7" o:spid="_x0000_s107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qaXgwzAgAAWg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Pr="000C0E02" w:rsidRDefault="008C6AC9"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¿La información que le proporcionaron </w:t>
            </w:r>
            <w:r w:rsidRPr="000C0E02">
              <w:rPr>
                <w:rFonts w:ascii="Times New Roman" w:hAnsi="Times New Roman" w:cs="Times New Roman"/>
                <w:sz w:val="20"/>
                <w:szCs w:val="20"/>
              </w:rPr>
              <w:lastRenderedPageBreak/>
              <w:t>para ingresar al programa y recibir el apoyo fue?</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Clara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5" o:spid="_x0000_s107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">
                  <w10:wrap type="none"/>
                  <w10:anchorlock/>
                </v:shape>
              </w:pict>
            </w:r>
            <w:r w:rsidRPr="000C0E02">
              <w:rPr>
                <w:rFonts w:ascii="Times New Roman" w:hAnsi="Times New Roman" w:cs="Times New Roman"/>
                <w:sz w:val="20"/>
                <w:szCs w:val="20"/>
              </w:rPr>
              <w:t xml:space="preserve">                    Confusa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4" o:spid="_x0000_s107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mOETMCAABa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A6ZjhEzAgAAWg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4/10 Carteles </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Redes sociales</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promotores de la delegación</w:t>
            </w:r>
          </w:p>
          <w:p w:rsidR="007E7535" w:rsidRPr="000C0E02" w:rsidRDefault="007E7535"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clara</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4/10 Carteles </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Redes sociales</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3/10 promotores de la delegación</w:t>
            </w:r>
          </w:p>
          <w:p w:rsidR="007E7535" w:rsidRPr="000C0E02" w:rsidRDefault="007E7535"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clara</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Los mecanismos de difusión que se eligieron son adecuados</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8C6AC9" w:rsidRDefault="008C6AC9" w:rsidP="000C0E02">
            <w:pPr>
              <w:spacing w:after="0" w:line="240" w:lineRule="auto"/>
              <w:jc w:val="both"/>
              <w:rPr>
                <w:rFonts w:ascii="Times New Roman" w:hAnsi="Times New Roman" w:cs="Times New Roman"/>
                <w:sz w:val="20"/>
                <w:szCs w:val="20"/>
              </w:rPr>
            </w:pPr>
          </w:p>
          <w:p w:rsidR="008C6AC9" w:rsidRPr="000C0E02" w:rsidRDefault="008C6AC9"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8C6AC9"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personal encargado de la difusión, así </w:t>
            </w:r>
            <w:r w:rsidRPr="000C0E02">
              <w:rPr>
                <w:rFonts w:ascii="Times New Roman" w:hAnsi="Times New Roman" w:cs="Times New Roman"/>
                <w:sz w:val="20"/>
                <w:szCs w:val="20"/>
              </w:rPr>
              <w:lastRenderedPageBreak/>
              <w:t>como los medios utilizados para dicho fin son claros y precisos.</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Default="007E7535" w:rsidP="000C0E02">
            <w:pPr>
              <w:spacing w:after="0" w:line="240" w:lineRule="auto"/>
              <w:jc w:val="both"/>
              <w:rPr>
                <w:rFonts w:ascii="Times New Roman" w:hAnsi="Times New Roman" w:cs="Times New Roman"/>
                <w:sz w:val="20"/>
                <w:szCs w:val="20"/>
              </w:rPr>
            </w:pPr>
          </w:p>
          <w:p w:rsidR="008C6AC9" w:rsidRPr="000C0E02" w:rsidRDefault="008C6AC9"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lastRenderedPageBreak/>
              <w:t xml:space="preserve">Cohesión Social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Cohesión familiar </w:t>
                  </w:r>
                </w:p>
              </w:tc>
            </w:tr>
            <w:tr w:rsidR="007E7535" w:rsidRPr="000C0E02" w:rsidTr="00A06B61">
              <w:trPr>
                <w:trHeight w:val="204"/>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Participación en actividades comunitarias diferentes a las del programa social </w:t>
                  </w:r>
                </w:p>
              </w:tc>
            </w:tr>
            <w:tr w:rsidR="007E7535" w:rsidRPr="000C0E02" w:rsidTr="00A06B61">
              <w:trPr>
                <w:trHeight w:val="320"/>
              </w:trPr>
              <w:tc>
                <w:tcPr>
                  <w:tcW w:w="1822" w:type="dxa"/>
                  <w:tcBorders>
                    <w:top w:val="nil"/>
                    <w:left w:val="nil"/>
                    <w:bottom w:val="nil"/>
                    <w:right w:val="nil"/>
                  </w:tcBorders>
                </w:tcPr>
                <w:p w:rsidR="007E7535"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Ponderación de la persona beneficiaria respecto a la cohesión social de su comunidad tras haber recibido el apoyo. </w:t>
                  </w:r>
                </w:p>
                <w:p w:rsidR="004D58B7" w:rsidRDefault="004D58B7" w:rsidP="000C0E02">
                  <w:pPr>
                    <w:autoSpaceDE w:val="0"/>
                    <w:autoSpaceDN w:val="0"/>
                    <w:adjustRightInd w:val="0"/>
                    <w:spacing w:after="0" w:line="240" w:lineRule="auto"/>
                    <w:jc w:val="both"/>
                    <w:rPr>
                      <w:rFonts w:ascii="Times New Roman" w:hAnsi="Times New Roman" w:cs="Times New Roman"/>
                      <w:sz w:val="20"/>
                      <w:szCs w:val="20"/>
                    </w:rPr>
                  </w:pPr>
                </w:p>
                <w:p w:rsidR="004D58B7" w:rsidRPr="000C0E02" w:rsidRDefault="004D58B7" w:rsidP="000C0E02">
                  <w:pPr>
                    <w:autoSpaceDE w:val="0"/>
                    <w:autoSpaceDN w:val="0"/>
                    <w:adjustRightInd w:val="0"/>
                    <w:spacing w:after="0" w:line="240" w:lineRule="auto"/>
                    <w:jc w:val="both"/>
                    <w:rPr>
                      <w:rFonts w:ascii="Times New Roman" w:hAnsi="Times New Roman" w:cs="Times New Roman"/>
                      <w:sz w:val="20"/>
                      <w:szCs w:val="20"/>
                    </w:rPr>
                  </w:pP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¿El programa contribuye a mejorar su calidad de vida </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7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389MR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7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93Ky0zAgAAWQQAAA4AAAAAAAAAAAAAAAAALAIAAGRy&#10;cy9lMm9Eb2MueG1sUEsBAi0AFAAGAAgAAAAhAErOmGzaAAAAAwEAAA8AAAAAAAAAAAAAAAAAiwQA&#10;AGRycy9kb3ducmV2LnhtbFBLBQYAAAAABAAEAPMAAACSBQAAAAA=&#10;">
                  <w10:wrap type="none"/>
                  <w10:anchorlock/>
                </v:shape>
              </w:pict>
            </w: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contribuye a mejorar su calidad de vida?</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CeJ848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ODUtaMzAgAAWQ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mucho</w:t>
            </w: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mucho</w:t>
            </w: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brinda el programa contribuye a mejorar la calidad de vida de los beneficiarios.</w:t>
            </w: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Calidad de la Gestión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Trato al solicitar o recibir un servicio relacionado con el beneficio del programa. </w:t>
                  </w:r>
                </w:p>
              </w:tc>
            </w:tr>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Tiempo de respuesta. </w:t>
                  </w:r>
                </w:p>
              </w:tc>
            </w:tr>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Asignación de beneficios con oportunidad. </w:t>
                  </w:r>
                </w:p>
              </w:tc>
            </w:tr>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Disponibilidad y suficiencia de la información relacionada con el programa. </w:t>
                  </w:r>
                </w:p>
              </w:tc>
            </w:tr>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Conocimiento de los mecanismos de atención de incidencias </w:t>
                  </w:r>
                </w:p>
              </w:tc>
            </w:tr>
            <w:tr w:rsidR="007E7535" w:rsidRPr="000C0E02" w:rsidTr="00A06B61">
              <w:trPr>
                <w:trHeight w:val="205"/>
              </w:trPr>
              <w:tc>
                <w:tcPr>
                  <w:tcW w:w="1822" w:type="dxa"/>
                  <w:tcBorders>
                    <w:top w:val="nil"/>
                    <w:left w:val="nil"/>
                    <w:bottom w:val="nil"/>
                    <w:right w:val="nil"/>
                  </w:tcBorders>
                </w:tcPr>
                <w:p w:rsidR="007E7535"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Tiempo de respuesta y opinión del resultado de la incidencia </w:t>
                  </w:r>
                </w:p>
                <w:p w:rsidR="004D58B7" w:rsidRDefault="004D58B7" w:rsidP="000C0E02">
                  <w:pPr>
                    <w:autoSpaceDE w:val="0"/>
                    <w:autoSpaceDN w:val="0"/>
                    <w:adjustRightInd w:val="0"/>
                    <w:spacing w:after="0" w:line="240" w:lineRule="auto"/>
                    <w:jc w:val="both"/>
                    <w:rPr>
                      <w:rFonts w:ascii="Times New Roman" w:hAnsi="Times New Roman" w:cs="Times New Roman"/>
                      <w:sz w:val="20"/>
                      <w:szCs w:val="20"/>
                    </w:rPr>
                  </w:pPr>
                </w:p>
                <w:p w:rsidR="004D58B7" w:rsidRPr="000C0E02" w:rsidRDefault="004D58B7" w:rsidP="000C0E02">
                  <w:pPr>
                    <w:autoSpaceDE w:val="0"/>
                    <w:autoSpaceDN w:val="0"/>
                    <w:adjustRightInd w:val="0"/>
                    <w:spacing w:after="0" w:line="240" w:lineRule="auto"/>
                    <w:jc w:val="both"/>
                    <w:rPr>
                      <w:rFonts w:ascii="Times New Roman" w:hAnsi="Times New Roman" w:cs="Times New Roman"/>
                      <w:sz w:val="20"/>
                      <w:szCs w:val="20"/>
                    </w:rPr>
                  </w:pP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trato que recibió de las personas que le atendieron fue? fue</w:t>
            </w:r>
            <w:proofErr w:type="gramStart"/>
            <w:r w:rsidRPr="000C0E02">
              <w:rPr>
                <w:rFonts w:ascii="Times New Roman" w:hAnsi="Times New Roman" w:cs="Times New Roman"/>
                <w:sz w:val="20"/>
                <w:szCs w:val="20"/>
              </w:rPr>
              <w:t>?</w:t>
            </w:r>
            <w:proofErr w:type="gramEnd"/>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Amable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nVcjQ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Ac2dVyNAIAAFo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Respetuoso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fGZDQ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">
                  <w10:wrap type="none"/>
                  <w10:anchorlock/>
                </v:shape>
              </w:pict>
            </w:r>
            <w:r w:rsidRPr="000C0E02">
              <w:rPr>
                <w:rFonts w:ascii="Times New Roman" w:hAnsi="Times New Roman" w:cs="Times New Roman"/>
                <w:sz w:val="20"/>
                <w:szCs w:val="20"/>
              </w:rPr>
              <w:t xml:space="preserve">                    Indiferente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HC6DI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GMHC6DICAABaBAAADgAAAAAAAAAAAAAAAAAsAgAAZHJz&#10;L2Uyb0RvYy54bWxQSwECLQAUAAYACAAAACEASs6YbNoAAAADAQAADwAAAAAAAAAAAAAAAACKBAAA&#10;ZHJzL2Rvd25yZXYueG1sUEsFBgAAAAAEAAQA8wAAAJEFA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trato que recibió de las personas que le atendieron fue? fue</w:t>
            </w:r>
            <w:proofErr w:type="gramStart"/>
            <w:r w:rsidRPr="000C0E02">
              <w:rPr>
                <w:rFonts w:ascii="Times New Roman" w:hAnsi="Times New Roman" w:cs="Times New Roman"/>
                <w:sz w:val="20"/>
                <w:szCs w:val="20"/>
              </w:rPr>
              <w:t>?</w:t>
            </w:r>
            <w:proofErr w:type="gramEnd"/>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Amable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3" o:spid="_x0000_s106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EZC10kzAgAAWg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Respetuoso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2" o:spid="_x0000_s106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Eo86MQzAgAAWg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Indiferente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21" o:spid="_x0000_s106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cQHZYDICAABaBAAADgAAAAAAAAAAAAAAAAAsAgAAZHJz&#10;L2Uyb0RvYy54bWxQSwECLQAUAAYACAAAACEASs6YbNoAAAADAQAADwAAAAAAAAAAAAAAAACKBAAA&#10;ZHJzL2Rvd25yZXYueG1sUEsFBgAAAAAEAAQA8wAAAJEFA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5/10 amable</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5/10 respetuoso</w:t>
            </w:r>
          </w:p>
          <w:p w:rsidR="007E7535" w:rsidRPr="000C0E02" w:rsidRDefault="007E7535"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5/10 amable</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5/10 respetuoso</w:t>
            </w:r>
          </w:p>
          <w:p w:rsidR="007E7535" w:rsidRPr="000C0E02" w:rsidRDefault="007E7535"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implementación del programa es adecuada y es buena por parte del personal encargado de la implementación y operación del programa social.</w:t>
            </w:r>
          </w:p>
          <w:p w:rsidR="007E7535" w:rsidRPr="000C0E02" w:rsidRDefault="007E7535" w:rsidP="000C0E02">
            <w:pPr>
              <w:spacing w:after="0" w:line="240" w:lineRule="auto"/>
              <w:jc w:val="both"/>
              <w:rPr>
                <w:rFonts w:ascii="Times New Roman" w:hAnsi="Times New Roman" w:cs="Times New Roman"/>
                <w:sz w:val="20"/>
                <w:szCs w:val="20"/>
              </w:rPr>
            </w:pP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Calidad del Beneficio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Evaluación de las características del beneficio. </w:t>
                  </w:r>
                </w:p>
              </w:tc>
            </w:tr>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o </w:t>
                  </w:r>
                  <w:r w:rsidRPr="000C0E02">
                    <w:rPr>
                      <w:rFonts w:ascii="Times New Roman" w:hAnsi="Times New Roman" w:cs="Times New Roman"/>
                      <w:sz w:val="20"/>
                      <w:szCs w:val="20"/>
                    </w:rPr>
                    <w:lastRenderedPageBreak/>
                    <w:t xml:space="preserve">ponderación después de la entrega del beneficio. </w:t>
                  </w:r>
                </w:p>
              </w:tc>
            </w:tr>
            <w:tr w:rsidR="007E7535" w:rsidRPr="000C0E02" w:rsidTr="00A06B61">
              <w:trPr>
                <w:trHeight w:val="204"/>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Grado o nivel cubierto de las necesidades por el beneficio.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¿Considera que el programa apoya la permanencia en el deporte?</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CtfNeP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6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JgOMU0zAgAAWQQAAA4AAAAAAAAAAAAAAAAALAIAAGRy&#10;cy9lMm9Eb2MueG1sUEsBAi0AFAAGAAgAAAAhAErOmGzaAAAAAwEAAA8AAAAAAAAAAAAAAAAAiwQA&#10;AGRycy9kb3ducmV2LnhtbFBLBQYAAAAABAAEAPMAAACSBQAAAAA=&#10;">
                  <w10:wrap type="none"/>
                  <w10:anchorlock/>
                </v:shape>
              </w:pict>
            </w:r>
            <w:r w:rsidRPr="000C0E02">
              <w:rPr>
                <w:rFonts w:ascii="Times New Roman" w:hAnsi="Times New Roman" w:cs="Times New Roman"/>
                <w:sz w:val="20"/>
                <w:szCs w:val="20"/>
              </w:rPr>
              <w:t xml:space="preserve">                   Por qué</w:t>
            </w:r>
            <w:proofErr w:type="gramStart"/>
            <w:r w:rsidRPr="000C0E02">
              <w:rPr>
                <w:rFonts w:ascii="Times New Roman" w:hAnsi="Times New Roman" w:cs="Times New Roman"/>
                <w:sz w:val="20"/>
                <w:szCs w:val="20"/>
              </w:rPr>
              <w:t>?</w:t>
            </w:r>
            <w:proofErr w:type="gramEnd"/>
            <w:r w:rsidRPr="000C0E02">
              <w:rPr>
                <w:rFonts w:ascii="Times New Roman" w:hAnsi="Times New Roman" w:cs="Times New Roman"/>
                <w:sz w:val="20"/>
                <w:szCs w:val="20"/>
              </w:rPr>
              <w:t xml:space="preserv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_x0000_s105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Azb4wozAgAAWQ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 gustaría que el programa continué el siguiente año?</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05" o:spid="_x0000_s105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Bg2C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GjwYNgnAgAASgQAAA4AAAAAAAAAAAAAAAAALAIAAGRycy9lMm9Eb2MueG1s&#10;UEsBAi0AFAAGAAgAAAAhAErOmGzaAAAAAwEAAA8AAAAAAAAAAAAAAAAAfwQAAGRycy9kb3ducmV2&#10;LnhtbFBLBQYAAAAABAAEAPMAAACGBQ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04" o:spid="_x0000_s1057"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DoKC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HA6CgnAgAASgQAAA4AAAAAAAAAAAAAAAAALAIAAGRycy9lMm9Eb2MueG1s&#10;UEsBAi0AFAAGAAgAAAAhAErOmGzaAAAAAwEAAA8AAAAAAAAAAAAAAAAAfwQAAGRycy9kb3ducmV2&#10;LnhtbFBLBQYAAAAABAAEAPMAAACG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¿El apoyo contribuirá a mejorar su calidad de vida?</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Sí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10" o:spid="_x0000_s1056"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9" o:spid="_x0000_s1055"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">
                  <w10:wrap type="none"/>
                  <w10:anchorlock/>
                </v:shape>
              </w:pict>
            </w:r>
            <w:r w:rsidRPr="000C0E02">
              <w:rPr>
                <w:rFonts w:ascii="Times New Roman" w:hAnsi="Times New Roman" w:cs="Times New Roman"/>
                <w:sz w:val="20"/>
                <w:szCs w:val="20"/>
              </w:rPr>
              <w:t xml:space="preserve">                   Por qué</w:t>
            </w:r>
            <w:proofErr w:type="gramStart"/>
            <w:r w:rsidRPr="000C0E02">
              <w:rPr>
                <w:rFonts w:ascii="Times New Roman" w:hAnsi="Times New Roman" w:cs="Times New Roman"/>
                <w:sz w:val="20"/>
                <w:szCs w:val="20"/>
              </w:rPr>
              <w:t>?</w:t>
            </w:r>
            <w:proofErr w:type="gramEnd"/>
            <w:r w:rsidRPr="000C0E02">
              <w:rPr>
                <w:rFonts w:ascii="Times New Roman" w:hAnsi="Times New Roman" w:cs="Times New Roman"/>
                <w:sz w:val="20"/>
                <w:szCs w:val="20"/>
              </w:rPr>
              <w:t xml:space="preserve">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Diagrama de flujo: proceso 8" o:spid="_x0000_s1054"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¿Le gustaría que el programa continuara el siguiente año?</w:t>
            </w:r>
          </w:p>
          <w:p w:rsidR="007E7535"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00" o:spid="_x0000_s1053"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88yySYCAABKBAAADgAAAAAAAAAAAAAAAAAsAgAAZHJzL2Uyb0RvYy54bWxQ&#10;SwECLQAUAAYACAAAACEASs6YbNoAAAADAQAADwAAAAAAAAAAAAAAAAB+BAAAZHJzL2Rvd25yZXYu&#10;eG1sUEsFBgAAAAAEAAQA8wAAAIUFA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499" o:spid="_x0000_s1052"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5/pxUnAgAASgQAAA4AAAAAAAAAAAAAAAAALAIAAGRycy9lMm9Eb2MueG1s&#10;UEsBAi0AFAAGAAgAAAAhAErOmGzaAAAAAwEAAA8AAAAAAAAAAAAAAAAAfwQAAGRycy9kb3ducmV2&#10;LnhtbFBLBQYAAAAABAAEAPMAAACGBQAAAAA=&#10;">
                  <w10:wrap type="none"/>
                  <w10:anchorlock/>
                </v:shape>
              </w:pict>
            </w:r>
          </w:p>
          <w:p w:rsidR="004D58B7" w:rsidRPr="000C0E02" w:rsidRDefault="004D58B7"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10/10 mucho</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si</w:t>
            </w: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10/10 mucho</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si</w:t>
            </w: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lastRenderedPageBreak/>
              <w:t xml:space="preserve">El apoyo que brinda el programa mejora la </w:t>
            </w:r>
            <w:r w:rsidRPr="000C0E02">
              <w:rPr>
                <w:rFonts w:ascii="Times New Roman" w:hAnsi="Times New Roman" w:cs="Times New Roman"/>
                <w:sz w:val="20"/>
                <w:szCs w:val="20"/>
              </w:rPr>
              <w:lastRenderedPageBreak/>
              <w:t>calidad de vida de las y los beneficiarios, además lo consideran importante en lo relativo a su implementación constante</w:t>
            </w: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lastRenderedPageBreak/>
              <w:t>Contraprestación</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Tipo de compromiso adquirido </w:t>
                  </w:r>
                </w:p>
              </w:tc>
            </w:tr>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Frecuencia con que se realiza los compromisos adquiridos a través del programa </w:t>
                  </w:r>
                </w:p>
              </w:tc>
            </w:tr>
            <w:tr w:rsidR="007E7535" w:rsidRPr="000C0E02" w:rsidTr="00A06B61">
              <w:trPr>
                <w:trHeight w:val="436"/>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Costos relacionados con la realización de la contraprestación (Gastos de transporte, tiempo invertido, días que no trabajan por hacer actividades del programa, etc.)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recibió corresponde con la difusión del programa?</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20" o:spid="_x0000_s1051"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">
                  <w10:wrap type="none"/>
                  <w10:anchorlock/>
                </v:shape>
              </w:pict>
            </w: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19" o:spid="_x0000_s1050"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apoyo que recibió corresponde con la difusión del programa?</w: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Si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16" o:spid="_x0000_s1049"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FVJncYnAgAASgQAAA4AAAAAAAAAAAAAAAAALAIAAGRycy9lMm9Eb2MueG1s&#10;UEsBAi0AFAAGAAgAAAAhAErOmGzaAAAAAwEAAA8AAAAAAAAAAAAAAAAAfwQAAGRycy9kb3ducmV2&#10;LnhtbFBLBQYAAAAABAAEAPMAAACG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 No   </w:t>
            </w:r>
            <w:r w:rsidR="00FE2784" w:rsidRPr="00FE2784">
              <w:rPr>
                <w:rFonts w:ascii="Times New Roman" w:hAnsi="Times New Roman" w:cs="Times New Roman"/>
                <w:noProof/>
                <w:sz w:val="20"/>
                <w:szCs w:val="20"/>
                <w:lang w:val="es-ES" w:eastAsia="es-ES"/>
              </w:rPr>
            </w:r>
            <w:r w:rsidR="00FE2784" w:rsidRPr="00FE2784">
              <w:rPr>
                <w:rFonts w:ascii="Times New Roman" w:hAnsi="Times New Roman" w:cs="Times New Roman"/>
                <w:noProof/>
                <w:sz w:val="20"/>
                <w:szCs w:val="20"/>
                <w:lang w:val="es-ES" w:eastAsia="es-ES"/>
              </w:rPr>
              <w:pict>
                <v:shape id="AutoShape 515" o:spid="_x0000_s1048" type="#_x0000_t109" style="width:11pt;height:9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">
                  <w10:wrap type="none"/>
                  <w10:anchorlock/>
                </v:shape>
              </w:pict>
            </w:r>
          </w:p>
          <w:p w:rsidR="007E7535" w:rsidRPr="000C0E02" w:rsidRDefault="007E7535" w:rsidP="000C0E02">
            <w:pPr>
              <w:spacing w:after="0" w:line="240" w:lineRule="auto"/>
              <w:jc w:val="both"/>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Sí</w:t>
            </w: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p w:rsidR="007E7535" w:rsidRPr="000C0E02" w:rsidRDefault="007E7535" w:rsidP="000C0E02">
            <w:pPr>
              <w:spacing w:after="0" w:line="240" w:lineRule="auto"/>
              <w:jc w:val="both"/>
              <w:rPr>
                <w:rFonts w:ascii="Times New Roman" w:hAnsi="Times New Roman"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10/10 Sí</w:t>
            </w: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El programa social coincide con las Reglas de Operación publicadas.</w:t>
            </w:r>
          </w:p>
        </w:tc>
      </w:tr>
      <w:tr w:rsidR="007E7535" w:rsidRPr="000C0E02" w:rsidTr="00AC7167">
        <w:tc>
          <w:tcPr>
            <w:tcW w:w="113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pStyle w:val="Default"/>
              <w:jc w:val="both"/>
              <w:rPr>
                <w:color w:val="auto"/>
                <w:sz w:val="20"/>
                <w:szCs w:val="20"/>
                <w:lang w:val="es-ES_tradnl"/>
              </w:rPr>
            </w:pPr>
            <w:r w:rsidRPr="000C0E02">
              <w:rPr>
                <w:color w:val="auto"/>
                <w:sz w:val="20"/>
                <w:szCs w:val="20"/>
                <w:lang w:val="es-ES_tradnl"/>
              </w:rPr>
              <w:t xml:space="preserve">Satisfacción </w:t>
            </w:r>
          </w:p>
          <w:p w:rsidR="007E7535" w:rsidRPr="000C0E02" w:rsidRDefault="007E7535" w:rsidP="000C0E02">
            <w:pPr>
              <w:spacing w:after="0" w:line="240" w:lineRule="auto"/>
              <w:jc w:val="both"/>
              <w:rPr>
                <w:rFonts w:ascii="Times New Roman" w:hAnsi="Times New Roman" w:cs="Times New Roman"/>
                <w:sz w:val="20"/>
                <w:szCs w:val="20"/>
              </w:rPr>
            </w:pPr>
          </w:p>
        </w:tc>
        <w:tc>
          <w:tcPr>
            <w:tcW w:w="1930" w:type="dxa"/>
            <w:tcBorders>
              <w:top w:val="single" w:sz="4" w:space="0" w:color="auto"/>
              <w:left w:val="single" w:sz="4" w:space="0" w:color="auto"/>
              <w:bottom w:val="single" w:sz="4" w:space="0" w:color="auto"/>
              <w:right w:val="single" w:sz="4" w:space="0" w:color="auto"/>
            </w:tcBorders>
          </w:tcPr>
          <w:tbl>
            <w:tblPr>
              <w:tblW w:w="1822" w:type="dxa"/>
              <w:tblLayout w:type="fixed"/>
              <w:tblLook w:val="0000"/>
            </w:tblPr>
            <w:tblGrid>
              <w:gridCol w:w="1822"/>
            </w:tblGrid>
            <w:tr w:rsidR="007E7535" w:rsidRPr="000C0E02" w:rsidTr="00A06B61">
              <w:trPr>
                <w:trHeight w:val="9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Grado de conocimiento del programa como derecho </w:t>
                  </w:r>
                </w:p>
              </w:tc>
            </w:tr>
            <w:tr w:rsidR="007E7535" w:rsidRPr="000C0E02" w:rsidTr="00A06B61">
              <w:trPr>
                <w:trHeight w:val="320"/>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Opinión del beneficiario sobre el programa implementado por el gobierno para abatir su condición de pobreza. </w:t>
                  </w:r>
                </w:p>
              </w:tc>
            </w:tr>
            <w:tr w:rsidR="007E7535" w:rsidRPr="000C0E02" w:rsidTr="00A06B61">
              <w:trPr>
                <w:trHeight w:val="205"/>
              </w:trPr>
              <w:tc>
                <w:tcPr>
                  <w:tcW w:w="1822" w:type="dxa"/>
                  <w:tcBorders>
                    <w:top w:val="nil"/>
                    <w:left w:val="nil"/>
                    <w:bottom w:val="nil"/>
                    <w:right w:val="nil"/>
                  </w:tcBorders>
                </w:tcPr>
                <w:p w:rsidR="007E7535" w:rsidRPr="000C0E02" w:rsidRDefault="007E7535"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Confirmación o invalidación de la expectativa generada por el beneficiario. </w:t>
                  </w:r>
                </w:p>
              </w:tc>
            </w:tr>
          </w:tbl>
          <w:p w:rsidR="007E7535" w:rsidRPr="000C0E02" w:rsidRDefault="007E7535" w:rsidP="000C0E02">
            <w:pPr>
              <w:spacing w:after="0" w:line="240" w:lineRule="auto"/>
              <w:jc w:val="both"/>
              <w:rPr>
                <w:rFonts w:ascii="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hay reactivo de línea base en esta categoría</w:t>
            </w:r>
          </w:p>
        </w:tc>
        <w:tc>
          <w:tcPr>
            <w:tcW w:w="18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No hay reactivo de panel en esta categoría </w:t>
            </w:r>
          </w:p>
        </w:tc>
        <w:tc>
          <w:tcPr>
            <w:tcW w:w="900"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c>
          <w:tcPr>
            <w:tcW w:w="853"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p w:rsidR="007E7535" w:rsidRPr="000C0E02" w:rsidRDefault="007E7535" w:rsidP="000C0E02">
            <w:pPr>
              <w:spacing w:after="0" w:line="240" w:lineRule="auto"/>
              <w:jc w:val="both"/>
              <w:rPr>
                <w:rFonts w:ascii="Times New Roman" w:hAnsi="Times New Roman" w:cs="Times New Roman"/>
                <w:sz w:val="20"/>
                <w:szCs w:val="20"/>
              </w:rPr>
            </w:pPr>
          </w:p>
        </w:tc>
        <w:tc>
          <w:tcPr>
            <w:tcW w:w="1505" w:type="dxa"/>
            <w:tcBorders>
              <w:top w:val="single" w:sz="4" w:space="0" w:color="auto"/>
              <w:left w:val="single" w:sz="4" w:space="0" w:color="auto"/>
              <w:bottom w:val="single" w:sz="4" w:space="0" w:color="auto"/>
              <w:right w:val="single" w:sz="4" w:space="0" w:color="auto"/>
            </w:tcBorders>
          </w:tcPr>
          <w:p w:rsidR="007E7535" w:rsidRPr="000C0E02" w:rsidRDefault="007E7535"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No Aplica</w:t>
            </w:r>
          </w:p>
        </w:tc>
      </w:tr>
    </w:tbl>
    <w:p w:rsidR="0051437F" w:rsidRPr="000C0E02" w:rsidRDefault="0051437F" w:rsidP="000C0E02">
      <w:pPr>
        <w:spacing w:after="0" w:line="240" w:lineRule="auto"/>
        <w:jc w:val="both"/>
        <w:rPr>
          <w:rFonts w:ascii="Times New Roman" w:hAnsi="Times New Roman" w:cs="Times New Roman"/>
          <w:sz w:val="20"/>
          <w:szCs w:val="20"/>
        </w:rPr>
      </w:pPr>
    </w:p>
    <w:p w:rsidR="000F3E47" w:rsidRPr="004D58B7"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VII. ANÁLISIS DE LAS EVALUACIONES INTERNAS ANTERIORES </w:t>
      </w:r>
    </w:p>
    <w:p w:rsidR="00A74AA2" w:rsidRPr="000C0E02" w:rsidRDefault="00A74AA2" w:rsidP="000C0E02">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2"/>
        <w:gridCol w:w="1288"/>
        <w:gridCol w:w="6300"/>
      </w:tblGrid>
      <w:tr w:rsidR="00A74AA2" w:rsidRPr="000C0E02" w:rsidTr="00AC7167">
        <w:tc>
          <w:tcPr>
            <w:tcW w:w="2312" w:type="dxa"/>
            <w:tcBorders>
              <w:top w:val="single" w:sz="4" w:space="0" w:color="auto"/>
              <w:left w:val="single" w:sz="4" w:space="0" w:color="auto"/>
              <w:bottom w:val="single" w:sz="4" w:space="0" w:color="auto"/>
              <w:right w:val="single" w:sz="4" w:space="0" w:color="auto"/>
            </w:tcBorders>
            <w:vAlign w:val="center"/>
          </w:tcPr>
          <w:p w:rsidR="00A74AA2" w:rsidRPr="000C0E02" w:rsidRDefault="00A74AA2" w:rsidP="000C0E02">
            <w:pPr>
              <w:pStyle w:val="Listaconvietas"/>
              <w:tabs>
                <w:tab w:val="clear" w:pos="720"/>
              </w:tabs>
              <w:ind w:left="0" w:firstLine="0"/>
              <w:jc w:val="center"/>
              <w:rPr>
                <w:rFonts w:ascii="Times New Roman" w:hAnsi="Times New Roman" w:cs="Times New Roman"/>
                <w:sz w:val="20"/>
                <w:szCs w:val="20"/>
              </w:rPr>
            </w:pPr>
            <w:r w:rsidRPr="000C0E02">
              <w:rPr>
                <w:rFonts w:ascii="Times New Roman" w:hAnsi="Times New Roman" w:cs="Times New Roman"/>
                <w:sz w:val="20"/>
                <w:szCs w:val="20"/>
              </w:rPr>
              <w:t>Apartados de la Evaluación Interna 2017</w:t>
            </w:r>
          </w:p>
        </w:tc>
        <w:tc>
          <w:tcPr>
            <w:tcW w:w="1288" w:type="dxa"/>
            <w:tcBorders>
              <w:top w:val="single" w:sz="4" w:space="0" w:color="auto"/>
              <w:left w:val="single" w:sz="4" w:space="0" w:color="auto"/>
              <w:bottom w:val="single" w:sz="4" w:space="0" w:color="auto"/>
              <w:right w:val="single" w:sz="4" w:space="0" w:color="auto"/>
            </w:tcBorders>
            <w:vAlign w:val="center"/>
          </w:tcPr>
          <w:p w:rsidR="00A74AA2" w:rsidRPr="000C0E02" w:rsidRDefault="00A74AA2" w:rsidP="000C0E02">
            <w:pPr>
              <w:pStyle w:val="Listaconvietas"/>
              <w:tabs>
                <w:tab w:val="clear" w:pos="720"/>
              </w:tabs>
              <w:ind w:left="0" w:firstLine="0"/>
              <w:jc w:val="center"/>
              <w:rPr>
                <w:rFonts w:ascii="Times New Roman" w:hAnsi="Times New Roman" w:cs="Times New Roman"/>
                <w:sz w:val="20"/>
                <w:szCs w:val="20"/>
              </w:rPr>
            </w:pPr>
            <w:r w:rsidRPr="000C0E02">
              <w:rPr>
                <w:rFonts w:ascii="Times New Roman" w:hAnsi="Times New Roman" w:cs="Times New Roman"/>
                <w:sz w:val="20"/>
                <w:szCs w:val="20"/>
              </w:rPr>
              <w:t>Nivel de Cumplimiento</w:t>
            </w:r>
          </w:p>
        </w:tc>
        <w:tc>
          <w:tcPr>
            <w:tcW w:w="6300" w:type="dxa"/>
            <w:tcBorders>
              <w:top w:val="single" w:sz="4" w:space="0" w:color="auto"/>
              <w:left w:val="single" w:sz="4" w:space="0" w:color="auto"/>
              <w:bottom w:val="single" w:sz="4" w:space="0" w:color="auto"/>
              <w:right w:val="single" w:sz="4" w:space="0" w:color="auto"/>
            </w:tcBorders>
            <w:vAlign w:val="center"/>
          </w:tcPr>
          <w:p w:rsidR="00A74AA2" w:rsidRPr="000C0E02" w:rsidRDefault="00A74AA2" w:rsidP="000C0E02">
            <w:pPr>
              <w:pStyle w:val="Listaconvietas"/>
              <w:tabs>
                <w:tab w:val="clear" w:pos="720"/>
              </w:tabs>
              <w:ind w:left="0" w:firstLine="0"/>
              <w:jc w:val="center"/>
              <w:rPr>
                <w:rFonts w:ascii="Times New Roman" w:hAnsi="Times New Roman" w:cs="Times New Roman"/>
                <w:sz w:val="20"/>
                <w:szCs w:val="20"/>
              </w:rPr>
            </w:pPr>
            <w:r w:rsidRPr="000C0E02">
              <w:rPr>
                <w:rFonts w:ascii="Times New Roman" w:hAnsi="Times New Roman" w:cs="Times New Roman"/>
                <w:sz w:val="20"/>
                <w:szCs w:val="20"/>
              </w:rPr>
              <w:t>Justificación.</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 INTRODUCCIÓN.</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0F3E4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Describe los antecedentes</w:t>
            </w:r>
            <w:r w:rsidR="00A74AA2" w:rsidRPr="000C0E02">
              <w:rPr>
                <w:rFonts w:ascii="Times New Roman" w:hAnsi="Times New Roman" w:cs="Times New Roman"/>
                <w:sz w:val="20"/>
                <w:szCs w:val="20"/>
              </w:rPr>
              <w:t xml:space="preserve">, el área </w:t>
            </w:r>
            <w:r w:rsidR="007E0384" w:rsidRPr="000C0E02">
              <w:rPr>
                <w:rFonts w:ascii="Times New Roman" w:hAnsi="Times New Roman" w:cs="Times New Roman"/>
                <w:sz w:val="20"/>
                <w:szCs w:val="20"/>
              </w:rPr>
              <w:t>que ejecuta</w:t>
            </w:r>
            <w:r w:rsidR="00A74AA2" w:rsidRPr="000C0E02">
              <w:rPr>
                <w:rFonts w:ascii="Times New Roman" w:hAnsi="Times New Roman" w:cs="Times New Roman"/>
                <w:sz w:val="20"/>
                <w:szCs w:val="20"/>
              </w:rPr>
              <w:t xml:space="preserve"> el programa, los bienes que entrega, los objetivos generales y específicos, los posibles cambios respecto al siguiente ejercicio.</w:t>
            </w:r>
          </w:p>
        </w:tc>
      </w:tr>
      <w:tr w:rsidR="004D58B7"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4D58B7" w:rsidRPr="000C0E02" w:rsidRDefault="004D58B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 METODOLOGÍA DE LA EVALUACIÓN INTERNA 2017.</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II.1. Área Encargada de la Evaluación Interna.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0F3E4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Describe el área encargad</w:t>
            </w:r>
            <w:r w:rsidR="00A74AA2" w:rsidRPr="000C0E02">
              <w:rPr>
                <w:rFonts w:ascii="Times New Roman" w:hAnsi="Times New Roman" w:cs="Times New Roman"/>
                <w:sz w:val="20"/>
                <w:szCs w:val="20"/>
              </w:rPr>
              <w:t>a y los perfiles de los integrantes que realizarán la evaluación interna.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lastRenderedPageBreak/>
              <w:t>II.2. Metodología de la Evaluación.</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Indica que la Evaluación Interna 2017 forma parte de la Evaluación Interna Integral del Programa Social de mediano plazo (2016-2018). Señala la metodología de la evaluación. Y que para la construcción de indicadores se siguió la Metodología del Marco Lógico, además de la construcción de la línea base del programa social. Indica mediante cuadro el periodo de la evaluación y su tiempo de análisis.</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II.3. Fuentes de Información de la Evaluación.</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Describe las fuentes de información de gabinete, especializadas, a nivel nacional, estatal y municipal y de campo (Encuestas de Satisfacción del Programa).</w:t>
            </w:r>
          </w:p>
        </w:tc>
      </w:tr>
      <w:tr w:rsidR="004D58B7"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4D58B7" w:rsidRPr="000C0E02" w:rsidRDefault="004D58B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 EVALUACIÓN DEL DISEÑO DEL PROGRAMA SOCIAL.</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III.1. Consistencia Normativa y Alineación con la Política Social de la CDMX.</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0F3E4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Parcial</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
              <w:ind w:left="0" w:hanging="34"/>
              <w:rPr>
                <w:rFonts w:ascii="Times New Roman" w:hAnsi="Times New Roman" w:cs="Times New Roman"/>
                <w:sz w:val="20"/>
                <w:szCs w:val="20"/>
              </w:rPr>
            </w:pPr>
            <w:r w:rsidRPr="000C0E02">
              <w:rPr>
                <w:rFonts w:ascii="Times New Roman" w:hAnsi="Times New Roman" w:cs="Times New Roman"/>
                <w:sz w:val="20"/>
                <w:szCs w:val="20"/>
              </w:rPr>
              <w:t>Describe los doce principios de la Política de Desarrollo Social para el D.F.; realiza el análisis del Apego de la reglas de operación a los lineamientos para la elaboración de reglas de operación 201</w:t>
            </w:r>
            <w:r w:rsidR="000F3E47" w:rsidRPr="000C0E02">
              <w:rPr>
                <w:rFonts w:ascii="Times New Roman" w:hAnsi="Times New Roman" w:cs="Times New Roman"/>
                <w:sz w:val="20"/>
                <w:szCs w:val="20"/>
              </w:rPr>
              <w:t>6</w:t>
            </w:r>
            <w:r w:rsidRPr="000C0E02">
              <w:rPr>
                <w:rFonts w:ascii="Times New Roman" w:hAnsi="Times New Roman" w:cs="Times New Roman"/>
                <w:sz w:val="20"/>
                <w:szCs w:val="20"/>
              </w:rPr>
              <w:t>; realiza el análisis del Apego del Diseño del Programa Social a la Política de Desarrollo social de la Ciudad de México; realiza el análisis, enunciando y justificando la alineación y contribución del programa social con el Programa General de Desarrollo del Distrito Federal 2013-2018;  realiza la Identificación  y  Diagnostico del Problema Social Atendido por el Programa Social; describe los Indicadores relacionados con el problema social, establecidos en encuestas nacionales, locales e incluso propias, sin embargo, no se describe la consistencia normativa.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III.2. Identificación y Diagnóstico del Problema Social Atendido por el Programa.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Identifica las causas y efectos del problema social y realiza su valoración; Cobertura del Programa Social</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III.3. Cobertura del Programa Social.</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Evalúa la relación existente entre la población atendida y la población objetivo del programa.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III.4. Análisis del Marco Lógico del Programa Social.</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Describe el Árbol del Problema, el Árbol de Objetivos y el Árbol de Acciones.</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III.5. Complementariedad o Coincidencia con otros Programas y Acciones.</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Realiza el análisis de los programas sociales operados por la Ciudad de México con los que se pudiera tener complementariedad o coincidencias, respecto al problema social que atiende el programa.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III.6. Análisis de la Congruencia del Proyecto como Programa Social.</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Justifica si los bienes que otorgados por el proyecto corresponden a un programa social o una acción social.</w:t>
            </w:r>
          </w:p>
        </w:tc>
      </w:tr>
      <w:tr w:rsidR="004D58B7" w:rsidRPr="000C0E02" w:rsidTr="00AC7167">
        <w:tc>
          <w:tcPr>
            <w:tcW w:w="9900" w:type="dxa"/>
            <w:gridSpan w:val="3"/>
            <w:tcBorders>
              <w:top w:val="single" w:sz="4" w:space="0" w:color="auto"/>
              <w:left w:val="single" w:sz="4" w:space="0" w:color="auto"/>
              <w:bottom w:val="single" w:sz="4" w:space="0" w:color="auto"/>
              <w:right w:val="single" w:sz="4" w:space="0" w:color="auto"/>
            </w:tcBorders>
          </w:tcPr>
          <w:p w:rsidR="004D58B7" w:rsidRPr="000C0E02" w:rsidRDefault="004D58B7"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 CONSTRUCCIÓN DE LA LÍNEA BASE DEL PROGRAMA SOCIAL.</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IV.1. Definición de Objetivos de Corto, Mediano y Largo Plazo del Programa.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Plantea una matriz de efectos y plazos del programa.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IV.2. Diseño Metodológico para la Construcción de la Línea Base.</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analizaron las diferentes técnicas y los instrumentos para el levantamiento de información de la línea base; se definió la técnica que se utilizó y justificó su elección; se expone la categoría de análisis con base al problema atendido.</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IV.3. Diseño del Instrumento para la Construcción de la Línea Base.</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Establece los reactivos del instrumento.</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IV.4. Método de Aplicación del Instrumento.</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Desagrega en tablas la población atendida en el programa social y desarrolla el método de aplicación del instrumento.</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IV.5. Cronograma de Aplicación y Procesamiento de la Información.</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establece la ruta crítica a seguir para la aplicación del instrumento y procesamiento de la información.</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 w:val="left" w:pos="442"/>
                <w:tab w:val="left" w:pos="2152"/>
              </w:tabs>
              <w:ind w:left="0" w:firstLine="0"/>
              <w:rPr>
                <w:rFonts w:ascii="Times New Roman" w:hAnsi="Times New Roman" w:cs="Times New Roman"/>
                <w:sz w:val="20"/>
                <w:szCs w:val="20"/>
              </w:rPr>
            </w:pPr>
            <w:r w:rsidRPr="000C0E02">
              <w:rPr>
                <w:rFonts w:ascii="Times New Roman" w:hAnsi="Times New Roman" w:cs="Times New Roman"/>
                <w:sz w:val="20"/>
                <w:szCs w:val="20"/>
              </w:rPr>
              <w:t>V. ANÁLISIS Y SEGUIMIENTO DE LA EVALUACIÓN INTERNA 2017.</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V.1. Análisis de la Evaluación Interna 2017.</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realizó el análisis de la Evaluación Interna 2017 del programa.</w:t>
            </w:r>
          </w:p>
          <w:p w:rsidR="00A74AA2" w:rsidRPr="000C0E02" w:rsidRDefault="00A74AA2" w:rsidP="000C0E02">
            <w:pPr>
              <w:pStyle w:val="Listaconvietas"/>
              <w:tabs>
                <w:tab w:val="clear" w:pos="720"/>
              </w:tabs>
              <w:ind w:left="0" w:firstLine="0"/>
              <w:rPr>
                <w:rFonts w:ascii="Times New Roman" w:hAnsi="Times New Roman" w:cs="Times New Roman"/>
                <w:sz w:val="20"/>
                <w:szCs w:val="20"/>
              </w:rPr>
            </w:pP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 w:val="left" w:pos="402"/>
                <w:tab w:val="left" w:pos="442"/>
              </w:tabs>
              <w:ind w:left="0" w:firstLine="0"/>
              <w:rPr>
                <w:rFonts w:ascii="Times New Roman" w:hAnsi="Times New Roman" w:cs="Times New Roman"/>
                <w:sz w:val="20"/>
                <w:szCs w:val="20"/>
              </w:rPr>
            </w:pPr>
            <w:r w:rsidRPr="000C0E02">
              <w:rPr>
                <w:rFonts w:ascii="Times New Roman" w:hAnsi="Times New Roman" w:cs="Times New Roman"/>
                <w:sz w:val="20"/>
                <w:szCs w:val="20"/>
              </w:rPr>
              <w:t xml:space="preserve">V.2. Seguimiento de Recomendaciones de las </w:t>
            </w:r>
            <w:r w:rsidRPr="000C0E02">
              <w:rPr>
                <w:rFonts w:ascii="Times New Roman" w:hAnsi="Times New Roman" w:cs="Times New Roman"/>
                <w:sz w:val="20"/>
                <w:szCs w:val="20"/>
              </w:rPr>
              <w:lastRenderedPageBreak/>
              <w:t>Evaluaciones Internas Anteriores.</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lastRenderedPageBreak/>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reportó el avance en la instrumentación de las estrategias de mejora de propuestas.</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lastRenderedPageBreak/>
              <w:t>VI. CONCLUSIONES Y ESTRATEGIAS DE MEJORA.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 acuerdo</w:t>
            </w:r>
            <w:r w:rsidR="000F3E47" w:rsidRPr="000C0E02">
              <w:rPr>
                <w:rFonts w:ascii="Times New Roman" w:hAnsi="Times New Roman" w:cs="Times New Roman"/>
                <w:sz w:val="20"/>
                <w:szCs w:val="20"/>
              </w:rPr>
              <w:t xml:space="preserve"> al presupuesto se pudo cubrir </w:t>
            </w:r>
            <w:r w:rsidRPr="000C0E02">
              <w:rPr>
                <w:rFonts w:ascii="Times New Roman" w:hAnsi="Times New Roman" w:cs="Times New Roman"/>
                <w:sz w:val="20"/>
                <w:szCs w:val="20"/>
              </w:rPr>
              <w:t>el</w:t>
            </w:r>
            <w:r w:rsidR="000F3E47" w:rsidRPr="000C0E02">
              <w:rPr>
                <w:rFonts w:ascii="Times New Roman" w:hAnsi="Times New Roman" w:cs="Times New Roman"/>
                <w:sz w:val="20"/>
                <w:szCs w:val="20"/>
              </w:rPr>
              <w:t xml:space="preserve"> 100% de los beneficiarios contemplados sin embargo no se logró atender a la </w:t>
            </w:r>
            <w:r w:rsidRPr="000C0E02">
              <w:rPr>
                <w:rFonts w:ascii="Times New Roman" w:hAnsi="Times New Roman" w:cs="Times New Roman"/>
                <w:sz w:val="20"/>
                <w:szCs w:val="20"/>
              </w:rPr>
              <w:t>to6talidad</w:t>
            </w:r>
            <w:r w:rsidR="000F3E47" w:rsidRPr="000C0E02">
              <w:rPr>
                <w:rFonts w:ascii="Times New Roman" w:hAnsi="Times New Roman" w:cs="Times New Roman"/>
                <w:sz w:val="20"/>
                <w:szCs w:val="20"/>
              </w:rPr>
              <w:t xml:space="preserve"> de</w:t>
            </w:r>
            <w:r w:rsidRPr="000C0E02">
              <w:rPr>
                <w:rFonts w:ascii="Times New Roman" w:hAnsi="Times New Roman" w:cs="Times New Roman"/>
                <w:sz w:val="20"/>
                <w:szCs w:val="20"/>
              </w:rPr>
              <w:t xml:space="preserve"> la demanda ciudadana. </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VI.1. Matriz FODA.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genera la Matriz FODA.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VI.2. Estrategias de Mejora.</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Desarrolla el análisis estratégico sobre las vinculaciones lógicas en la Matriz FODA.</w:t>
            </w:r>
          </w:p>
        </w:tc>
      </w:tr>
      <w:tr w:rsidR="00A74AA2" w:rsidRPr="000C0E02" w:rsidTr="00AC7167">
        <w:trPr>
          <w:trHeight w:val="411"/>
        </w:trPr>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 w:val="left" w:pos="352"/>
              </w:tabs>
              <w:ind w:left="0" w:firstLine="0"/>
              <w:rPr>
                <w:rFonts w:ascii="Times New Roman" w:hAnsi="Times New Roman" w:cs="Times New Roman"/>
                <w:sz w:val="20"/>
                <w:szCs w:val="20"/>
              </w:rPr>
            </w:pPr>
            <w:r w:rsidRPr="000C0E02">
              <w:rPr>
                <w:rFonts w:ascii="Times New Roman" w:hAnsi="Times New Roman" w:cs="Times New Roman"/>
                <w:sz w:val="20"/>
                <w:szCs w:val="20"/>
              </w:rPr>
              <w:t>VI.3.Cronograma de Implementación.</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incluye el Cronograma para la instrumentación de las estrategias de mejora.</w:t>
            </w:r>
          </w:p>
        </w:tc>
      </w:tr>
      <w:tr w:rsidR="00A74AA2" w:rsidRPr="000C0E02" w:rsidTr="00AC7167">
        <w:tc>
          <w:tcPr>
            <w:tcW w:w="2312"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 w:val="left" w:pos="332"/>
                <w:tab w:val="left" w:pos="602"/>
              </w:tabs>
              <w:ind w:left="0" w:firstLine="0"/>
              <w:rPr>
                <w:rFonts w:ascii="Times New Roman" w:hAnsi="Times New Roman" w:cs="Times New Roman"/>
                <w:sz w:val="20"/>
                <w:szCs w:val="20"/>
              </w:rPr>
            </w:pPr>
            <w:r w:rsidRPr="000C0E02">
              <w:rPr>
                <w:rFonts w:ascii="Times New Roman" w:hAnsi="Times New Roman" w:cs="Times New Roman"/>
                <w:sz w:val="20"/>
                <w:szCs w:val="20"/>
              </w:rPr>
              <w:t>VII. REFERENCIAS DOCUMENTALES.</w:t>
            </w:r>
          </w:p>
        </w:tc>
        <w:tc>
          <w:tcPr>
            <w:tcW w:w="1288"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Satisfactorio</w:t>
            </w:r>
          </w:p>
        </w:tc>
        <w:tc>
          <w:tcPr>
            <w:tcW w:w="6300" w:type="dxa"/>
            <w:tcBorders>
              <w:top w:val="single" w:sz="4" w:space="0" w:color="auto"/>
              <w:left w:val="single" w:sz="4" w:space="0" w:color="auto"/>
              <w:bottom w:val="single" w:sz="4" w:space="0" w:color="auto"/>
              <w:right w:val="single" w:sz="4" w:space="0" w:color="auto"/>
            </w:tcBorders>
          </w:tcPr>
          <w:p w:rsidR="00A74AA2" w:rsidRPr="000C0E02" w:rsidRDefault="00A74AA2" w:rsidP="000C0E02">
            <w:pPr>
              <w:pStyle w:val="Listaconvietas"/>
              <w:tabs>
                <w:tab w:val="clear" w:pos="720"/>
              </w:tabs>
              <w:ind w:left="0" w:firstLine="0"/>
              <w:rPr>
                <w:rFonts w:ascii="Times New Roman" w:hAnsi="Times New Roman" w:cs="Times New Roman"/>
                <w:sz w:val="20"/>
                <w:szCs w:val="20"/>
              </w:rPr>
            </w:pPr>
            <w:r w:rsidRPr="000C0E02">
              <w:rPr>
                <w:rFonts w:ascii="Times New Roman" w:hAnsi="Times New Roman" w:cs="Times New Roman"/>
                <w:sz w:val="20"/>
                <w:szCs w:val="20"/>
              </w:rPr>
              <w:t>Se cita las fuentes de información consultadas para la elaboración de la Evaluación Interna 2017.</w:t>
            </w:r>
          </w:p>
        </w:tc>
      </w:tr>
    </w:tbl>
    <w:p w:rsidR="00505C0A" w:rsidRPr="000C0E02" w:rsidRDefault="00505C0A" w:rsidP="000C0E02">
      <w:pPr>
        <w:spacing w:after="0" w:line="240" w:lineRule="auto"/>
        <w:jc w:val="both"/>
        <w:rPr>
          <w:rFonts w:ascii="Times New Roman" w:hAnsi="Times New Roman" w:cs="Times New Roman"/>
          <w:sz w:val="20"/>
          <w:szCs w:val="20"/>
        </w:rPr>
      </w:pP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VIII. CONCLUSIONES Y ESTRATEGIAS DE MEJORA </w:t>
      </w: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VIII.1. Matriz FODA </w:t>
      </w:r>
    </w:p>
    <w:p w:rsidR="00505C0A"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Con base en cada uno de los aspectos desarrollados a lo largo de la evaluación interna 2018, en este apartado se deben presentar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rsidR="004D58B7" w:rsidRPr="000C0E02" w:rsidRDefault="004D58B7" w:rsidP="000C0E02">
      <w:pPr>
        <w:spacing w:after="0" w:line="240" w:lineRule="auto"/>
        <w:jc w:val="both"/>
        <w:rPr>
          <w:rFonts w:ascii="Times New Roman" w:hAnsi="Times New Roman" w:cs="Times New Roman"/>
          <w:sz w:val="20"/>
          <w:szCs w:val="20"/>
        </w:rPr>
      </w:pPr>
    </w:p>
    <w:p w:rsidR="00251EE1" w:rsidRPr="000C0E02" w:rsidRDefault="00D923F9" w:rsidP="000C0E02">
      <w:pPr>
        <w:spacing w:after="0" w:line="240" w:lineRule="auto"/>
        <w:jc w:val="both"/>
        <w:rPr>
          <w:rFonts w:ascii="Times New Roman" w:hAnsi="Times New Roman" w:cs="Times New Roman"/>
          <w:sz w:val="20"/>
          <w:szCs w:val="20"/>
          <w:lang w:eastAsia="es-MX"/>
        </w:rPr>
      </w:pPr>
      <w:r>
        <w:rPr>
          <w:rFonts w:ascii="Times New Roman" w:hAnsi="Times New Roman" w:cs="Times New Roman"/>
          <w:noProof/>
          <w:sz w:val="20"/>
          <w:szCs w:val="20"/>
          <w:lang w:val="es-MX" w:eastAsia="es-MX"/>
        </w:rPr>
        <w:drawing>
          <wp:inline distT="0" distB="0" distL="0" distR="0">
            <wp:extent cx="5596255" cy="2065655"/>
            <wp:effectExtent l="0" t="0" r="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255" cy="2065655"/>
                    </a:xfrm>
                    <a:prstGeom prst="rect">
                      <a:avLst/>
                    </a:prstGeom>
                    <a:noFill/>
                    <a:ln>
                      <a:noFill/>
                    </a:ln>
                  </pic:spPr>
                </pic:pic>
              </a:graphicData>
            </a:graphic>
          </wp:inline>
        </w:drawing>
      </w:r>
    </w:p>
    <w:p w:rsidR="00505C0A" w:rsidRDefault="00505C0A" w:rsidP="000C0E02">
      <w:pPr>
        <w:spacing w:after="0" w:line="240" w:lineRule="auto"/>
        <w:jc w:val="both"/>
        <w:rPr>
          <w:rFonts w:ascii="Times New Roman" w:hAnsi="Times New Roman" w:cs="Times New Roman"/>
          <w:sz w:val="20"/>
          <w:szCs w:val="20"/>
        </w:rPr>
      </w:pPr>
    </w:p>
    <w:p w:rsidR="00D07060"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VIII.1.1. Matriz FODA del Diseño y la Operación</w:t>
      </w:r>
      <w:bookmarkStart w:id="1" w:name="_Hlk517177283"/>
      <w:r w:rsidR="00D07060" w:rsidRPr="000C0E02">
        <w:rPr>
          <w:rFonts w:ascii="Times New Roman" w:hAnsi="Times New Roman" w:cs="Times New Roman"/>
          <w:b/>
          <w:bCs/>
          <w:sz w:val="20"/>
          <w:szCs w:val="20"/>
        </w:rPr>
        <w:t xml:space="preserve"> del Programa Social.</w:t>
      </w:r>
    </w:p>
    <w:p w:rsidR="00D07060" w:rsidRPr="000C0E02" w:rsidRDefault="00FE2784" w:rsidP="000C0E02">
      <w:pPr>
        <w:spacing w:after="0" w:line="240" w:lineRule="auto"/>
        <w:jc w:val="both"/>
        <w:rPr>
          <w:rFonts w:ascii="Times New Roman" w:hAnsi="Times New Roman" w:cs="Times New Roman"/>
          <w:sz w:val="20"/>
          <w:szCs w:val="20"/>
        </w:rPr>
      </w:pPr>
      <w:bookmarkStart w:id="2" w:name="_GoBack"/>
      <w:bookmarkEnd w:id="2"/>
      <w:r w:rsidRPr="00FE2784">
        <w:rPr>
          <w:rFonts w:ascii="Times New Roman" w:hAnsi="Times New Roman" w:cs="Times New Roman"/>
          <w:noProof/>
          <w:sz w:val="20"/>
          <w:szCs w:val="20"/>
          <w:lang w:val="es-ES" w:eastAsia="es-ES"/>
        </w:rPr>
        <w:pict>
          <v:shapetype id="_x0000_t202" coordsize="21600,21600" o:spt="202" path="m,l,21600r21600,l21600,xe">
            <v:stroke joinstyle="miter"/>
            <v:path gradientshapeok="t" o:connecttype="rect"/>
          </v:shapetype>
          <v:shape id="Cuadro de texto 16" o:spid="_x0000_s1026" type="#_x0000_t202" style="position:absolute;left:0;text-align:left;margin-left:136.05pt;margin-top:17.35pt;width:55pt;height:20.5pt;z-index:2516101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" filled="f" strokeweight="2.5pt">
            <v:textbox>
              <w:txbxContent>
                <w:p w:rsidR="00AE6E61" w:rsidRPr="008E2D07" w:rsidRDefault="00AE6E61" w:rsidP="00D07060">
                  <w:r>
                    <w:t>Positivo</w:t>
                  </w:r>
                </w:p>
              </w:txbxContent>
            </v:textbox>
          </v:shap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uadro de texto 15" o:spid="_x0000_s1027" type="#_x0000_t202" style="position:absolute;left:0;text-align:left;margin-left:325.05pt;margin-top:14.5pt;width:60.25pt;height:20.5pt;z-index:2516090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" filled="f" strokeweight="2.5pt">
            <v:textbox>
              <w:txbxContent>
                <w:p w:rsidR="00AE6E61" w:rsidRPr="008E2D07" w:rsidRDefault="00AE6E61" w:rsidP="00D07060">
                  <w:proofErr w:type="spellStart"/>
                  <w:r>
                    <w:t>Negativoo</w:t>
                  </w:r>
                  <w:proofErr w:type="spellEnd"/>
                </w:p>
              </w:txbxContent>
            </v:textbox>
          </v:shap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type id="_x0000_t32" coordsize="21600,21600" o:spt="32" o:oned="t" path="m,l21600,21600e" filled="f">
            <v:path arrowok="t" fillok="f" o:connecttype="none"/>
            <o:lock v:ext="edit" shapetype="t"/>
          </v:shapetype>
          <v:shape id="Conector recto de flecha 17" o:spid="_x0000_s1047" type="#_x0000_t32" style="position:absolute;left:0;text-align:left;margin-left:261pt;margin-top:10.85pt;width:0;height:109pt;flip:y;z-index:251607040;visibility:visible;mso-wrap-distance-left:3.17494mm;mso-wrap-distance-right:3.17494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" strokecolor="red" strokeweight="4.5pt">
            <v:stroke endarrow="block"/>
          </v:shap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uadro de texto 13" o:spid="_x0000_s1028" type="#_x0000_t202" style="position:absolute;left:0;text-align:left;margin-left:270.9pt;margin-top:14.35pt;width:174.5pt;height:103.25pt;z-index:25160192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" filled="f" strokeweight="2.5pt">
            <v:textbox>
              <w:txbxContent>
                <w:p w:rsidR="00AE6E61" w:rsidRDefault="00AE6E61" w:rsidP="00D07060">
                  <w:pPr>
                    <w:jc w:val="center"/>
                    <w:rPr>
                      <w:b/>
                    </w:rPr>
                  </w:pPr>
                  <w:r w:rsidRPr="00CB62DD">
                    <w:rPr>
                      <w:b/>
                    </w:rPr>
                    <w:t>Debilidades</w:t>
                  </w:r>
                </w:p>
                <w:p w:rsidR="00AE6E61" w:rsidRPr="00F83833" w:rsidRDefault="00AE6E61" w:rsidP="00D07060">
                  <w:pPr>
                    <w:jc w:val="both"/>
                    <w:rPr>
                      <w:b/>
                    </w:rPr>
                  </w:pPr>
                  <w:r w:rsidRPr="00214BED">
                    <w:t>Falta de apego a las Reglas de Operación del Programa en la im</w:t>
                  </w:r>
                  <w:r>
                    <w:t>plementación de los procesos, así como de la falta de coordinación de las áreas.</w:t>
                  </w:r>
                </w:p>
                <w:p w:rsidR="00AE6E61" w:rsidRPr="00CB62DD" w:rsidRDefault="00AE6E61" w:rsidP="00D07060">
                  <w:pPr>
                    <w:jc w:val="center"/>
                    <w:rPr>
                      <w:b/>
                    </w:rPr>
                  </w:pPr>
                </w:p>
                <w:p w:rsidR="00AE6E61" w:rsidRPr="001F7B06" w:rsidRDefault="00AE6E61" w:rsidP="00D07060"/>
                <w:p w:rsidR="00AE6E61" w:rsidRPr="001F7B06" w:rsidRDefault="00AE6E61" w:rsidP="00D07060"/>
              </w:txbxContent>
            </v:textbox>
          </v:shape>
        </w:pict>
      </w:r>
      <w:r w:rsidRPr="00FE2784">
        <w:rPr>
          <w:rFonts w:ascii="Times New Roman" w:hAnsi="Times New Roman" w:cs="Times New Roman"/>
          <w:noProof/>
          <w:sz w:val="20"/>
          <w:szCs w:val="20"/>
          <w:lang w:val="es-ES" w:eastAsia="es-ES"/>
        </w:rPr>
        <w:pict>
          <v:shape id="Cuadro de texto 14" o:spid="_x0000_s1029" type="#_x0000_t202" style="position:absolute;left:0;text-align:left;margin-left:78.55pt;margin-top:15pt;width:174.5pt;height:102.6pt;z-index:2516008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" filled="f" strokeweight="2.5pt">
            <v:textbox>
              <w:txbxContent>
                <w:p w:rsidR="00AE6E61" w:rsidRPr="00944B1B" w:rsidRDefault="00AE6E61" w:rsidP="00D07060">
                  <w:pPr>
                    <w:jc w:val="center"/>
                    <w:rPr>
                      <w:b/>
                    </w:rPr>
                  </w:pPr>
                  <w:r w:rsidRPr="00944B1B">
                    <w:rPr>
                      <w:b/>
                    </w:rPr>
                    <w:t>Fortalezas</w:t>
                  </w:r>
                </w:p>
                <w:p w:rsidR="00AE6E61" w:rsidRPr="001F7B06" w:rsidRDefault="00AE6E61" w:rsidP="00D07060">
                  <w:r w:rsidRPr="001F7B06">
                    <w:t>Aprovechamiento de las relaciones entre la población, las instituciones y las áreas correspondiente a la organización e implementación del programa.</w:t>
                  </w:r>
                </w:p>
              </w:txbxContent>
            </v:textbox>
          </v:shap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uadro de texto 12" o:spid="_x0000_s1030" type="#_x0000_t202" style="position:absolute;left:0;text-align:left;margin-left:9.65pt;margin-top:3pt;width:55pt;height:20.5pt;z-index:2516111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" filled="f" strokeweight="2.5pt">
            <v:textbox>
              <w:txbxContent>
                <w:p w:rsidR="00AE6E61" w:rsidRPr="008E2D07" w:rsidRDefault="00AE6E61" w:rsidP="00D07060">
                  <w:r>
                    <w:t>Interno</w:t>
                  </w:r>
                </w:p>
              </w:txbxContent>
            </v:textbox>
          </v:shape>
        </w:pic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u w:val="single"/>
        </w:rPr>
      </w:pPr>
    </w:p>
    <w:p w:rsidR="00D07060" w:rsidRPr="000C0E02" w:rsidRDefault="00D07060" w:rsidP="000C0E02">
      <w:pPr>
        <w:spacing w:after="0" w:line="240" w:lineRule="auto"/>
        <w:jc w:val="both"/>
        <w:rPr>
          <w:rFonts w:ascii="Times New Roman" w:hAnsi="Times New Roman" w:cs="Times New Roman"/>
          <w:sz w:val="20"/>
          <w:szCs w:val="20"/>
          <w:u w:val="single"/>
        </w:rPr>
      </w:pPr>
    </w:p>
    <w:p w:rsidR="00D07060" w:rsidRPr="000C0E02" w:rsidRDefault="00FE2784" w:rsidP="000C0E02">
      <w:pPr>
        <w:spacing w:after="0" w:line="240" w:lineRule="auto"/>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uadro de texto 6" o:spid="_x0000_s1031" type="#_x0000_t202" style="position:absolute;margin-left:9.65pt;margin-top:73.4pt;width:55pt;height:20.5pt;z-index:2516121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" filled="f" strokeweight="2.5pt">
            <v:textbox>
              <w:txbxContent>
                <w:p w:rsidR="00AE6E61" w:rsidRPr="008E2D07" w:rsidRDefault="00AE6E61" w:rsidP="00D07060">
                  <w:r>
                    <w:t>Externo</w:t>
                  </w:r>
                </w:p>
              </w:txbxContent>
            </v:textbox>
          </v:shape>
        </w:pict>
      </w:r>
    </w:p>
    <w:p w:rsidR="00D07060" w:rsidRPr="000C0E02" w:rsidRDefault="00D07060" w:rsidP="000C0E02">
      <w:pPr>
        <w:spacing w:after="0" w:line="240" w:lineRule="auto"/>
        <w:rPr>
          <w:rFonts w:ascii="Times New Roman" w:hAnsi="Times New Roman" w:cs="Times New Roman"/>
          <w:sz w:val="20"/>
          <w:szCs w:val="20"/>
        </w:rPr>
      </w:pPr>
    </w:p>
    <w:p w:rsidR="00D07060" w:rsidRPr="000C0E02" w:rsidRDefault="00D07060" w:rsidP="000C0E02">
      <w:pPr>
        <w:spacing w:after="0" w:line="240" w:lineRule="auto"/>
        <w:rPr>
          <w:rFonts w:ascii="Times New Roman" w:hAnsi="Times New Roman" w:cs="Times New Roman"/>
          <w:sz w:val="20"/>
          <w:szCs w:val="20"/>
        </w:rPr>
      </w:pPr>
    </w:p>
    <w:bookmarkEnd w:id="1"/>
    <w:p w:rsidR="00A74AA2" w:rsidRPr="000C0E02" w:rsidRDefault="00A74AA2" w:rsidP="000C0E02">
      <w:pPr>
        <w:tabs>
          <w:tab w:val="left" w:pos="6471"/>
        </w:tabs>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b/>
      </w: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onector recto de flecha 9" o:spid="_x0000_s1046" type="#_x0000_t32" style="position:absolute;left:0;text-align:left;margin-left:261pt;margin-top:10.4pt;width:0;height:112pt;z-index:251608064;visibility:visible;mso-wrap-distance-left:3.17494mm;mso-wrap-distance-right:3.17494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" strokecolor="red" strokeweight="4.5pt">
            <v:stroke endarrow="block"/>
          </v:shape>
        </w:pict>
      </w:r>
      <w:r w:rsidRPr="00FE2784">
        <w:rPr>
          <w:rFonts w:ascii="Times New Roman" w:hAnsi="Times New Roman" w:cs="Times New Roman"/>
          <w:noProof/>
          <w:sz w:val="20"/>
          <w:szCs w:val="20"/>
          <w:lang w:val="es-ES" w:eastAsia="es-ES"/>
        </w:rPr>
        <w:pict>
          <v:shape id="Conector recto de flecha 10" o:spid="_x0000_s1045" type="#_x0000_t32" style="position:absolute;left:0;text-align:left;margin-left:54pt;margin-top:10.4pt;width:199pt;height:.05pt;flip:x;z-index:251606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" strokecolor="red" strokeweight="4.5pt">
            <v:stroke endarrow="block"/>
          </v:shape>
        </w:pict>
      </w:r>
      <w:r w:rsidRPr="00FE2784">
        <w:rPr>
          <w:rFonts w:ascii="Times New Roman" w:hAnsi="Times New Roman" w:cs="Times New Roman"/>
          <w:noProof/>
          <w:sz w:val="20"/>
          <w:szCs w:val="20"/>
          <w:lang w:val="es-ES" w:eastAsia="es-ES"/>
        </w:rPr>
        <w:pict>
          <v:shape id="Conector recto de flecha 11" o:spid="_x0000_s1044" type="#_x0000_t32" style="position:absolute;left:0;text-align:left;margin-left:4in;margin-top:10.4pt;width:199.5pt;height:0;z-index:251604992;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" strokecolor="red" strokeweight="4.5pt">
            <v:stroke endarrow="block"/>
          </v:shape>
        </w:pict>
      </w:r>
    </w:p>
    <w:p w:rsidR="00A74AA2"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shape id="Cuadro de texto 7" o:spid="_x0000_s1032" type="#_x0000_t202" style="position:absolute;left:0;text-align:left;margin-left:279pt;margin-top:7.9pt;width:174.5pt;height:86.7pt;z-index:251603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" filled="f" strokeweight="2.25pt">
            <v:textbox>
              <w:txbxContent>
                <w:p w:rsidR="00AE6E61" w:rsidRPr="00944B1B" w:rsidRDefault="00AE6E61" w:rsidP="00D07060">
                  <w:pPr>
                    <w:jc w:val="center"/>
                    <w:rPr>
                      <w:b/>
                    </w:rPr>
                  </w:pPr>
                  <w:r w:rsidRPr="00944B1B">
                    <w:rPr>
                      <w:b/>
                    </w:rPr>
                    <w:t>Amenazas</w:t>
                  </w:r>
                </w:p>
                <w:p w:rsidR="00AE6E61" w:rsidRPr="001F7B06" w:rsidRDefault="00AE6E61" w:rsidP="00D07060">
                  <w:r w:rsidRPr="001F7B06">
                    <w:t>Recursos financieros insuficientes</w:t>
                  </w:r>
                  <w:r>
                    <w:t>.</w:t>
                  </w:r>
                </w:p>
              </w:txbxContent>
            </v:textbox>
          </v:shape>
        </w:pict>
      </w:r>
      <w:r w:rsidRPr="00FE2784">
        <w:rPr>
          <w:rFonts w:ascii="Times New Roman" w:hAnsi="Times New Roman" w:cs="Times New Roman"/>
          <w:noProof/>
          <w:sz w:val="20"/>
          <w:szCs w:val="20"/>
          <w:lang w:val="es-ES" w:eastAsia="es-ES"/>
        </w:rPr>
        <w:pict>
          <v:shape id="Cuadro de texto 8" o:spid="_x0000_s1033" type="#_x0000_t202" style="position:absolute;left:0;text-align:left;margin-left:81pt;margin-top:7.9pt;width:174.5pt;height:86.7pt;z-index:251602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" filled="f" strokeweight="2.5pt">
            <v:textbox>
              <w:txbxContent>
                <w:p w:rsidR="00AE6E61" w:rsidRDefault="00AE6E61" w:rsidP="00D07060">
                  <w:pPr>
                    <w:jc w:val="center"/>
                    <w:rPr>
                      <w:b/>
                    </w:rPr>
                  </w:pPr>
                  <w:r w:rsidRPr="008E2D07">
                    <w:rPr>
                      <w:b/>
                    </w:rPr>
                    <w:t>Oportunidades</w:t>
                  </w:r>
                </w:p>
                <w:p w:rsidR="00AE6E61" w:rsidRPr="001F7B06" w:rsidRDefault="00AE6E61" w:rsidP="00D07060">
                  <w:r>
                    <w:t>Políticas públicas congruentes en la problemática que atiende el programa.</w:t>
                  </w:r>
                </w:p>
                <w:p w:rsidR="00AE6E61" w:rsidRPr="008E2D07" w:rsidRDefault="00AE6E61" w:rsidP="00D07060">
                  <w:pPr>
                    <w:jc w:val="center"/>
                    <w:rPr>
                      <w:b/>
                    </w:rPr>
                  </w:pPr>
                </w:p>
              </w:txbxContent>
            </v:textbox>
          </v:shape>
        </w:pict>
      </w: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4B7AD8" w:rsidRDefault="004B7AD8" w:rsidP="000C0E02">
      <w:pPr>
        <w:spacing w:after="0" w:line="240" w:lineRule="auto"/>
        <w:jc w:val="both"/>
        <w:rPr>
          <w:rFonts w:ascii="Times New Roman" w:hAnsi="Times New Roman" w:cs="Times New Roman"/>
          <w:b/>
          <w:bCs/>
          <w:sz w:val="20"/>
          <w:szCs w:val="20"/>
        </w:rPr>
      </w:pPr>
    </w:p>
    <w:p w:rsidR="00D07060" w:rsidRPr="000C0E02" w:rsidRDefault="00D07060"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VIII.1.2. Matriz FODA de la Satisfacción y los Resultados del Programa Social </w: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FE2784" w:rsidP="000C0E02">
      <w:pPr>
        <w:tabs>
          <w:tab w:val="left" w:pos="6471"/>
        </w:tabs>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rect id="Rectangle 470" o:spid="_x0000_s1034" style="position:absolute;left:0;text-align:left;margin-left:378pt;margin-top:7.05pt;width:74.4pt;height:20.25pt;z-index:251614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">
            <v:textbox>
              <w:txbxContent>
                <w:p w:rsidR="00AE6E61" w:rsidRDefault="00AE6E61" w:rsidP="00D07060">
                  <w:pPr>
                    <w:jc w:val="center"/>
                  </w:pPr>
                  <w:r>
                    <w:t>Negativo</w:t>
                  </w:r>
                </w:p>
              </w:txbxContent>
            </v:textbox>
          </v:rect>
        </w:pict>
      </w:r>
      <w:r w:rsidRPr="00FE2784">
        <w:rPr>
          <w:rFonts w:ascii="Times New Roman" w:hAnsi="Times New Roman" w:cs="Times New Roman"/>
          <w:noProof/>
          <w:sz w:val="20"/>
          <w:szCs w:val="20"/>
          <w:lang w:val="es-ES" w:eastAsia="es-ES"/>
        </w:rPr>
        <w:pict>
          <v:rect id="Rectangle 469" o:spid="_x0000_s1035" style="position:absolute;left:0;text-align:left;margin-left:150.9pt;margin-top:6.6pt;width:64.85pt;height:20.25pt;z-index:251613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">
            <v:textbox>
              <w:txbxContent>
                <w:p w:rsidR="00AE6E61" w:rsidRDefault="00AE6E61" w:rsidP="00D07060">
                  <w:pPr>
                    <w:jc w:val="center"/>
                  </w:pPr>
                  <w:r>
                    <w:t>Positivo</w:t>
                  </w:r>
                </w:p>
              </w:txbxContent>
            </v:textbox>
          </v:rect>
        </w:pict>
      </w:r>
      <w:r w:rsidR="00D07060" w:rsidRPr="000C0E02">
        <w:rPr>
          <w:rFonts w:ascii="Times New Roman" w:hAnsi="Times New Roman" w:cs="Times New Roman"/>
          <w:sz w:val="20"/>
          <w:szCs w:val="20"/>
        </w:rPr>
        <w:tab/>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line id="Line 477" o:spid="_x0000_s1043" style="position:absolute;left:0;text-align:left;z-index:251621376;visibility:visible" from="306pt,4.55pt" to="306pt,22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">
            <v:stroke startarrow="block" endarrow="block"/>
          </v:lin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rect id="Rectangle 474" o:spid="_x0000_s1036" style="position:absolute;left:0;text-align:left;margin-left:315pt;margin-top:11.05pt;width:169.15pt;height:90pt;z-index:251618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">
            <v:textbox>
              <w:txbxContent>
                <w:p w:rsidR="00AE6E61" w:rsidRPr="000A6216" w:rsidRDefault="00AE6E61"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Debilidades</w:t>
                  </w:r>
                </w:p>
                <w:p w:rsidR="00AE6E61" w:rsidRPr="00A86B1E" w:rsidRDefault="00AE6E61" w:rsidP="00D07060">
                  <w:pPr>
                    <w:autoSpaceDE w:val="0"/>
                    <w:autoSpaceDN w:val="0"/>
                    <w:adjustRightInd w:val="0"/>
                    <w:spacing w:after="0" w:line="240" w:lineRule="auto"/>
                    <w:rPr>
                      <w:rFonts w:ascii="Times New Roman" w:hAnsi="Times New Roman"/>
                      <w:sz w:val="20"/>
                      <w:szCs w:val="20"/>
                      <w:lang w:eastAsia="es-MX"/>
                    </w:rPr>
                  </w:pPr>
                  <w:r>
                    <w:rPr>
                      <w:rFonts w:ascii="Times New Roman" w:hAnsi="Times New Roman"/>
                      <w:sz w:val="20"/>
                      <w:szCs w:val="20"/>
                      <w:lang w:eastAsia="es-MX"/>
                    </w:rPr>
                    <w:t>Falta de presupuesto para atender a la mayor población que solicita el apoyo</w:t>
                  </w:r>
                </w:p>
                <w:p w:rsidR="00AE6E61" w:rsidRPr="000A6216" w:rsidRDefault="00AE6E61" w:rsidP="00D07060">
                  <w:pPr>
                    <w:autoSpaceDE w:val="0"/>
                    <w:autoSpaceDN w:val="0"/>
                    <w:adjustRightInd w:val="0"/>
                    <w:spacing w:after="0" w:line="240" w:lineRule="auto"/>
                    <w:jc w:val="both"/>
                    <w:rPr>
                      <w:rFonts w:ascii="Times New Roman" w:hAnsi="Times New Roman"/>
                      <w:bCs/>
                      <w:sz w:val="20"/>
                      <w:szCs w:val="20"/>
                      <w:lang w:eastAsia="es-MX"/>
                    </w:rPr>
                  </w:pPr>
                </w:p>
              </w:txbxContent>
            </v:textbox>
          </v:rect>
        </w:pict>
      </w:r>
      <w:r w:rsidRPr="00FE2784">
        <w:rPr>
          <w:rFonts w:ascii="Times New Roman" w:hAnsi="Times New Roman" w:cs="Times New Roman"/>
          <w:noProof/>
          <w:sz w:val="20"/>
          <w:szCs w:val="20"/>
          <w:lang w:val="es-ES" w:eastAsia="es-ES"/>
        </w:rPr>
        <w:pict>
          <v:rect id="Rectangle 473" o:spid="_x0000_s1037" style="position:absolute;left:0;text-align:left;margin-left:126pt;margin-top:11.05pt;width:171.35pt;height:90.45pt;z-index:251617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">
            <v:textbox>
              <w:txbxContent>
                <w:p w:rsidR="00AE6E61" w:rsidRPr="000A6216" w:rsidRDefault="00AE6E61"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Fortalezas</w:t>
                  </w:r>
                </w:p>
                <w:p w:rsidR="00AE6E61" w:rsidRDefault="00AE6E61" w:rsidP="00D07060">
                  <w:pPr>
                    <w:autoSpaceDE w:val="0"/>
                    <w:autoSpaceDN w:val="0"/>
                    <w:adjustRightInd w:val="0"/>
                    <w:spacing w:after="0" w:line="240" w:lineRule="auto"/>
                    <w:jc w:val="both"/>
                    <w:rPr>
                      <w:rFonts w:ascii="Times New Roman" w:hAnsi="Times New Roman"/>
                      <w:b/>
                      <w:bCs/>
                      <w:sz w:val="20"/>
                      <w:szCs w:val="20"/>
                      <w:lang w:eastAsia="es-MX"/>
                    </w:rPr>
                  </w:pPr>
                  <w:r w:rsidRPr="000A6216">
                    <w:rPr>
                      <w:rFonts w:ascii="Times New Roman" w:hAnsi="Times New Roman"/>
                      <w:bCs/>
                      <w:sz w:val="20"/>
                      <w:szCs w:val="20"/>
                      <w:lang w:eastAsia="es-MX"/>
                    </w:rPr>
                    <w:t>La adecuada implementación de las reglas de operación facilita las demandas de la población.</w:t>
                  </w:r>
                  <w:r w:rsidRPr="000A6216">
                    <w:rPr>
                      <w:rFonts w:ascii="Times New Roman" w:hAnsi="Times New Roman"/>
                      <w:bCs/>
                      <w:sz w:val="20"/>
                      <w:szCs w:val="20"/>
                      <w:lang w:eastAsia="es-MX"/>
                    </w:rPr>
                    <w:tab/>
                  </w:r>
                  <w:r>
                    <w:rPr>
                      <w:rFonts w:ascii="Times New Roman" w:hAnsi="Times New Roman"/>
                      <w:b/>
                      <w:bCs/>
                      <w:sz w:val="20"/>
                      <w:szCs w:val="20"/>
                      <w:lang w:eastAsia="es-MX"/>
                    </w:rPr>
                    <w:tab/>
                  </w:r>
                </w:p>
              </w:txbxContent>
            </v:textbox>
          </v:rect>
        </w:pic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rect id="Rectangle 471" o:spid="_x0000_s1038" style="position:absolute;left:0;text-align:left;margin-left:27pt;margin-top:1.1pt;width:57.1pt;height:26.15pt;z-index:251615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">
            <v:textbox>
              <w:txbxContent>
                <w:p w:rsidR="00AE6E61" w:rsidRDefault="00AE6E61" w:rsidP="00D07060">
                  <w:pPr>
                    <w:jc w:val="center"/>
                  </w:pPr>
                  <w:r>
                    <w:t>Interno</w:t>
                  </w:r>
                </w:p>
              </w:txbxContent>
            </v:textbox>
          </v:rect>
        </w:pic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line id="Line 478" o:spid="_x0000_s1042" style="position:absolute;left:0;text-align:left;z-index:251622400;visibility:visible" from="110.5pt,1.9pt" to="488.5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">
            <v:stroke startarrow="block" endarrow="block"/>
          </v:line>
        </w:pict>
      </w: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rect id="Rectangle 476" o:spid="_x0000_s1039" style="position:absolute;left:0;text-align:left;margin-left:316.25pt;margin-top:1.5pt;width:171pt;height:1in;z-index:251620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">
            <v:textbox>
              <w:txbxContent>
                <w:p w:rsidR="00AE6E61" w:rsidRDefault="00AE6E61" w:rsidP="00D07060">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Amenazas</w:t>
                  </w:r>
                </w:p>
                <w:p w:rsidR="00AE6E61" w:rsidRDefault="00AE6E61" w:rsidP="00D07060">
                  <w:pPr>
                    <w:autoSpaceDE w:val="0"/>
                    <w:autoSpaceDN w:val="0"/>
                    <w:adjustRightInd w:val="0"/>
                    <w:spacing w:after="0" w:line="240" w:lineRule="auto"/>
                    <w:jc w:val="both"/>
                    <w:rPr>
                      <w:rFonts w:ascii="Times New Roman" w:hAnsi="Times New Roman"/>
                      <w:sz w:val="20"/>
                      <w:szCs w:val="20"/>
                      <w:lang w:eastAsia="es-MX"/>
                    </w:rPr>
                  </w:pPr>
                  <w:r>
                    <w:rPr>
                      <w:rFonts w:ascii="Times New Roman" w:hAnsi="Times New Roman"/>
                      <w:sz w:val="20"/>
                      <w:szCs w:val="20"/>
                      <w:lang w:eastAsia="es-MX"/>
                    </w:rPr>
                    <w:t>Recursos financieros insuficientes para operar durante todo el año.</w:t>
                  </w:r>
                </w:p>
                <w:p w:rsidR="00AE6E61" w:rsidRPr="000A6216" w:rsidRDefault="00AE6E61" w:rsidP="00D07060">
                  <w:pPr>
                    <w:autoSpaceDE w:val="0"/>
                    <w:autoSpaceDN w:val="0"/>
                    <w:adjustRightInd w:val="0"/>
                    <w:spacing w:after="0" w:line="240" w:lineRule="auto"/>
                    <w:jc w:val="both"/>
                    <w:rPr>
                      <w:rFonts w:ascii="Times New Roman" w:hAnsi="Times New Roman"/>
                      <w:sz w:val="20"/>
                      <w:szCs w:val="20"/>
                      <w:lang w:eastAsia="es-MX"/>
                    </w:rPr>
                  </w:pPr>
                  <w:r>
                    <w:rPr>
                      <w:rFonts w:ascii="Times New Roman" w:hAnsi="Times New Roman"/>
                      <w:sz w:val="20"/>
                      <w:szCs w:val="20"/>
                      <w:lang w:eastAsia="es-MX"/>
                    </w:rPr>
                    <w:t>Que no se continúe con este programa.</w:t>
                  </w:r>
                </w:p>
                <w:p w:rsidR="00AE6E61" w:rsidRDefault="00AE6E61" w:rsidP="00D07060">
                  <w:pPr>
                    <w:autoSpaceDE w:val="0"/>
                    <w:autoSpaceDN w:val="0"/>
                    <w:adjustRightInd w:val="0"/>
                    <w:spacing w:after="0" w:line="240" w:lineRule="auto"/>
                    <w:rPr>
                      <w:rFonts w:ascii="Times New Roman" w:hAnsi="Times New Roman"/>
                      <w:b/>
                      <w:bCs/>
                      <w:sz w:val="20"/>
                      <w:szCs w:val="20"/>
                      <w:lang w:eastAsia="es-MX"/>
                    </w:rPr>
                  </w:pPr>
                </w:p>
              </w:txbxContent>
            </v:textbox>
          </v:rect>
        </w:pict>
      </w:r>
      <w:r w:rsidRPr="00FE2784">
        <w:rPr>
          <w:rFonts w:ascii="Times New Roman" w:hAnsi="Times New Roman" w:cs="Times New Roman"/>
          <w:noProof/>
          <w:sz w:val="20"/>
          <w:szCs w:val="20"/>
          <w:lang w:val="es-ES" w:eastAsia="es-ES"/>
        </w:rPr>
        <w:pict>
          <v:rect id="Rectangle 475" o:spid="_x0000_s1040" style="position:absolute;left:0;text-align:left;margin-left:126pt;margin-top:3.35pt;width:170.2pt;height:1in;z-index:251619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">
            <v:textbox>
              <w:txbxContent>
                <w:p w:rsidR="00AE6E61" w:rsidRPr="000A6216" w:rsidRDefault="00AE6E61" w:rsidP="00D07060">
                  <w:pPr>
                    <w:autoSpaceDE w:val="0"/>
                    <w:autoSpaceDN w:val="0"/>
                    <w:adjustRightInd w:val="0"/>
                    <w:spacing w:after="0" w:line="240" w:lineRule="auto"/>
                    <w:rPr>
                      <w:rFonts w:ascii="Times New Roman" w:hAnsi="Times New Roman"/>
                      <w:bCs/>
                      <w:sz w:val="20"/>
                      <w:szCs w:val="20"/>
                      <w:lang w:eastAsia="es-MX"/>
                    </w:rPr>
                  </w:pPr>
                  <w:r w:rsidRPr="000A6216">
                    <w:rPr>
                      <w:rFonts w:ascii="Times New Roman" w:hAnsi="Times New Roman"/>
                      <w:bCs/>
                      <w:sz w:val="20"/>
                      <w:szCs w:val="20"/>
                      <w:lang w:eastAsia="es-MX"/>
                    </w:rPr>
                    <w:t>Oportunidades</w:t>
                  </w:r>
                </w:p>
                <w:p w:rsidR="00AE6E61" w:rsidRPr="000A6216" w:rsidRDefault="00AE6E61" w:rsidP="00D07060">
                  <w:pPr>
                    <w:autoSpaceDE w:val="0"/>
                    <w:autoSpaceDN w:val="0"/>
                    <w:adjustRightInd w:val="0"/>
                    <w:spacing w:after="0" w:line="240" w:lineRule="auto"/>
                    <w:jc w:val="both"/>
                    <w:rPr>
                      <w:rFonts w:ascii="Times New Roman" w:hAnsi="Times New Roman"/>
                      <w:bCs/>
                      <w:sz w:val="20"/>
                      <w:szCs w:val="20"/>
                      <w:lang w:eastAsia="es-MX"/>
                    </w:rPr>
                  </w:pPr>
                  <w:r w:rsidRPr="000A6216">
                    <w:rPr>
                      <w:rFonts w:ascii="Times New Roman" w:hAnsi="Times New Roman"/>
                      <w:bCs/>
                      <w:sz w:val="20"/>
                      <w:szCs w:val="20"/>
                      <w:lang w:eastAsia="es-MX"/>
                    </w:rPr>
                    <w:t>En base a las reglas de operación se beneficia a la población en general sin distinción alguna.</w:t>
                  </w:r>
                </w:p>
              </w:txbxContent>
            </v:textbox>
          </v:rect>
        </w:pic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FE2784" w:rsidP="000C0E02">
      <w:pPr>
        <w:spacing w:after="0" w:line="240" w:lineRule="auto"/>
        <w:jc w:val="both"/>
        <w:rPr>
          <w:rFonts w:ascii="Times New Roman" w:hAnsi="Times New Roman" w:cs="Times New Roman"/>
          <w:sz w:val="20"/>
          <w:szCs w:val="20"/>
        </w:rPr>
      </w:pPr>
      <w:r w:rsidRPr="00FE2784">
        <w:rPr>
          <w:rFonts w:ascii="Times New Roman" w:hAnsi="Times New Roman" w:cs="Times New Roman"/>
          <w:noProof/>
          <w:sz w:val="20"/>
          <w:szCs w:val="20"/>
          <w:lang w:val="es-ES" w:eastAsia="es-ES"/>
        </w:rPr>
        <w:pict>
          <v:rect id="Rectangle 472" o:spid="_x0000_s1041" style="position:absolute;left:0;text-align:left;margin-left:27pt;margin-top:1pt;width:58.3pt;height:26.15pt;z-index:251616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">
            <v:textbox>
              <w:txbxContent>
                <w:p w:rsidR="00AE6E61" w:rsidRDefault="00AE6E61" w:rsidP="00D07060">
                  <w:r>
                    <w:t>Externo</w:t>
                  </w:r>
                </w:p>
              </w:txbxContent>
            </v:textbox>
          </v:rect>
        </w:pict>
      </w:r>
    </w:p>
    <w:p w:rsidR="00D07060" w:rsidRPr="000C0E02" w:rsidRDefault="00D07060" w:rsidP="000C0E02">
      <w:pPr>
        <w:spacing w:after="0" w:line="240" w:lineRule="auto"/>
        <w:jc w:val="both"/>
        <w:rPr>
          <w:rFonts w:ascii="Times New Roman" w:hAnsi="Times New Roman" w:cs="Times New Roman"/>
          <w:sz w:val="20"/>
          <w:szCs w:val="20"/>
        </w:rPr>
      </w:pPr>
    </w:p>
    <w:p w:rsidR="00D07060" w:rsidRPr="000C0E02" w:rsidRDefault="00D07060"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A74AA2" w:rsidRPr="000C0E02" w:rsidRDefault="00A74AA2" w:rsidP="000C0E02">
      <w:pPr>
        <w:spacing w:after="0" w:line="240" w:lineRule="auto"/>
        <w:jc w:val="both"/>
        <w:rPr>
          <w:rFonts w:ascii="Times New Roman" w:hAnsi="Times New Roman" w:cs="Times New Roman"/>
          <w:sz w:val="20"/>
          <w:szCs w:val="20"/>
        </w:rPr>
      </w:pP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VIII.2. Estrategias de Mejora </w:t>
      </w: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t xml:space="preserve">VIII.2.1. Seguimiento de las Estrategias de Mejora de las Evaluaciones Internas Anteriores </w:t>
      </w:r>
    </w:p>
    <w:p w:rsidR="00251EE1" w:rsidRPr="000C0E02" w:rsidRDefault="00251EE1" w:rsidP="000C0E02">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2"/>
        <w:gridCol w:w="1996"/>
        <w:gridCol w:w="1659"/>
        <w:gridCol w:w="1231"/>
        <w:gridCol w:w="1394"/>
        <w:gridCol w:w="1033"/>
        <w:gridCol w:w="1523"/>
      </w:tblGrid>
      <w:tr w:rsidR="00A932B8" w:rsidRPr="000C0E02">
        <w:tc>
          <w:tcPr>
            <w:tcW w:w="1172"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Evaluación Interna </w:t>
            </w:r>
          </w:p>
          <w:p w:rsidR="00505C0A" w:rsidRPr="000C0E02" w:rsidRDefault="00505C0A" w:rsidP="000C0E02">
            <w:pPr>
              <w:spacing w:after="0" w:line="240" w:lineRule="auto"/>
              <w:jc w:val="both"/>
              <w:rPr>
                <w:rFonts w:ascii="Times New Roman" w:hAnsi="Times New Roman" w:cs="Times New Roman"/>
                <w:sz w:val="20"/>
                <w:szCs w:val="20"/>
              </w:rPr>
            </w:pPr>
          </w:p>
        </w:tc>
        <w:tc>
          <w:tcPr>
            <w:tcW w:w="1996"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Estrategia de mejora </w:t>
            </w:r>
          </w:p>
          <w:p w:rsidR="00505C0A" w:rsidRPr="000C0E02" w:rsidRDefault="00505C0A" w:rsidP="000C0E02">
            <w:pPr>
              <w:spacing w:after="0" w:line="240" w:lineRule="auto"/>
              <w:jc w:val="both"/>
              <w:rPr>
                <w:rFonts w:ascii="Times New Roman" w:hAnsi="Times New Roman" w:cs="Times New Roman"/>
                <w:sz w:val="20"/>
                <w:szCs w:val="20"/>
              </w:rPr>
            </w:pPr>
          </w:p>
        </w:tc>
        <w:tc>
          <w:tcPr>
            <w:tcW w:w="1659"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Etapa de implementación dentro del programa </w:t>
            </w:r>
          </w:p>
          <w:p w:rsidR="00505C0A" w:rsidRPr="000C0E02" w:rsidRDefault="00505C0A" w:rsidP="000C0E02">
            <w:pPr>
              <w:spacing w:after="0" w:line="240" w:lineRule="auto"/>
              <w:jc w:val="both"/>
              <w:rPr>
                <w:rFonts w:ascii="Times New Roman" w:hAnsi="Times New Roman" w:cs="Times New Roman"/>
                <w:sz w:val="20"/>
                <w:szCs w:val="20"/>
              </w:rPr>
            </w:pPr>
          </w:p>
        </w:tc>
        <w:tc>
          <w:tcPr>
            <w:tcW w:w="1231"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Plazo establecido </w:t>
            </w:r>
          </w:p>
          <w:p w:rsidR="00505C0A" w:rsidRPr="000C0E02" w:rsidRDefault="00505C0A" w:rsidP="000C0E02">
            <w:pPr>
              <w:spacing w:after="0" w:line="240" w:lineRule="auto"/>
              <w:jc w:val="both"/>
              <w:rPr>
                <w:rFonts w:ascii="Times New Roman" w:hAnsi="Times New Roman" w:cs="Times New Roman"/>
                <w:sz w:val="20"/>
                <w:szCs w:val="20"/>
              </w:rPr>
            </w:pPr>
          </w:p>
        </w:tc>
        <w:tc>
          <w:tcPr>
            <w:tcW w:w="1394"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Área de seguimiento </w:t>
            </w:r>
          </w:p>
          <w:p w:rsidR="00505C0A" w:rsidRPr="000C0E02" w:rsidRDefault="00505C0A" w:rsidP="000C0E02">
            <w:pPr>
              <w:spacing w:after="0" w:line="240" w:lineRule="auto"/>
              <w:jc w:val="both"/>
              <w:rPr>
                <w:rFonts w:ascii="Times New Roman" w:hAnsi="Times New Roman" w:cs="Times New Roman"/>
                <w:sz w:val="20"/>
                <w:szCs w:val="20"/>
              </w:rPr>
            </w:pPr>
          </w:p>
        </w:tc>
        <w:tc>
          <w:tcPr>
            <w:tcW w:w="1033"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Situación a junio de 2018 </w:t>
            </w:r>
          </w:p>
          <w:p w:rsidR="00505C0A" w:rsidRPr="000C0E02" w:rsidRDefault="00505C0A" w:rsidP="000C0E02">
            <w:pPr>
              <w:spacing w:after="0" w:line="240" w:lineRule="auto"/>
              <w:jc w:val="both"/>
              <w:rPr>
                <w:rFonts w:ascii="Times New Roman" w:hAnsi="Times New Roman" w:cs="Times New Roman"/>
                <w:sz w:val="20"/>
                <w:szCs w:val="20"/>
              </w:rPr>
            </w:pPr>
          </w:p>
        </w:tc>
        <w:tc>
          <w:tcPr>
            <w:tcW w:w="1523"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Justificación y retos enfrentados </w:t>
            </w:r>
          </w:p>
          <w:p w:rsidR="00505C0A" w:rsidRPr="000C0E02" w:rsidRDefault="00505C0A" w:rsidP="000C0E02">
            <w:pPr>
              <w:spacing w:after="0" w:line="240" w:lineRule="auto"/>
              <w:jc w:val="both"/>
              <w:rPr>
                <w:rFonts w:ascii="Times New Roman" w:hAnsi="Times New Roman" w:cs="Times New Roman"/>
                <w:sz w:val="20"/>
                <w:szCs w:val="20"/>
              </w:rPr>
            </w:pPr>
          </w:p>
        </w:tc>
      </w:tr>
      <w:tr w:rsidR="00A932B8" w:rsidRPr="000C0E02">
        <w:trPr>
          <w:trHeight w:val="2268"/>
        </w:trPr>
        <w:tc>
          <w:tcPr>
            <w:tcW w:w="1172" w:type="dxa"/>
          </w:tcPr>
          <w:p w:rsidR="00CC028C" w:rsidRPr="000C0E02" w:rsidRDefault="00CC028C" w:rsidP="000C0E02">
            <w:pPr>
              <w:pStyle w:val="Default"/>
              <w:jc w:val="both"/>
              <w:rPr>
                <w:color w:val="auto"/>
                <w:sz w:val="20"/>
                <w:szCs w:val="20"/>
                <w:lang w:val="es-ES_tradnl"/>
              </w:rPr>
            </w:pPr>
            <w:r w:rsidRPr="000C0E02">
              <w:rPr>
                <w:color w:val="auto"/>
                <w:sz w:val="20"/>
                <w:szCs w:val="20"/>
                <w:lang w:val="es-ES_tradnl"/>
              </w:rPr>
              <w:t xml:space="preserve">2016 </w:t>
            </w:r>
          </w:p>
          <w:p w:rsidR="00CC028C" w:rsidRPr="000C0E02" w:rsidRDefault="00CC028C" w:rsidP="000C0E02">
            <w:pPr>
              <w:spacing w:after="0" w:line="240" w:lineRule="auto"/>
              <w:jc w:val="both"/>
              <w:rPr>
                <w:rFonts w:ascii="Times New Roman" w:hAnsi="Times New Roman" w:cs="Times New Roman"/>
                <w:sz w:val="20"/>
                <w:szCs w:val="20"/>
              </w:rPr>
            </w:pPr>
          </w:p>
        </w:tc>
        <w:tc>
          <w:tcPr>
            <w:tcW w:w="1996" w:type="dxa"/>
          </w:tcPr>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estrategia de mejora consiste en lograr que se coordinaran acciones con otras instituciones o niveles d</w:t>
            </w:r>
            <w:r w:rsidR="00A932B8" w:rsidRPr="000C0E02">
              <w:rPr>
                <w:rFonts w:ascii="Times New Roman" w:hAnsi="Times New Roman" w:cs="Times New Roman"/>
                <w:sz w:val="20"/>
                <w:szCs w:val="20"/>
              </w:rPr>
              <w:t>e</w:t>
            </w:r>
            <w:r w:rsidRPr="000C0E02">
              <w:rPr>
                <w:rFonts w:ascii="Times New Roman" w:hAnsi="Times New Roman" w:cs="Times New Roman"/>
                <w:sz w:val="20"/>
                <w:szCs w:val="20"/>
              </w:rPr>
              <w:t xml:space="preserve"> gobierno, para brindar apoyo en la problemática desde la perspectiva social</w:t>
            </w:r>
          </w:p>
        </w:tc>
        <w:tc>
          <w:tcPr>
            <w:tcW w:w="1659" w:type="dxa"/>
          </w:tcPr>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Operación y evaluación</w:t>
            </w:r>
          </w:p>
        </w:tc>
        <w:tc>
          <w:tcPr>
            <w:tcW w:w="1231" w:type="dxa"/>
          </w:tcPr>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Mediano </w:t>
            </w:r>
          </w:p>
        </w:tc>
        <w:tc>
          <w:tcPr>
            <w:tcW w:w="1394" w:type="dxa"/>
          </w:tcPr>
          <w:p w:rsidR="00CC028C"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Subdirección de fomento al Deporte Dirección del Deporte</w:t>
            </w:r>
          </w:p>
        </w:tc>
        <w:tc>
          <w:tcPr>
            <w:tcW w:w="1033" w:type="dxa"/>
          </w:tcPr>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En proceso.</w:t>
            </w:r>
          </w:p>
        </w:tc>
        <w:tc>
          <w:tcPr>
            <w:tcW w:w="1523" w:type="dxa"/>
          </w:tcPr>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Consolidar la estrategia de mejora, aun cuando la coordinación con otras instituciones no se ha logrado.</w:t>
            </w:r>
          </w:p>
        </w:tc>
      </w:tr>
      <w:tr w:rsidR="00A932B8" w:rsidRPr="000C0E02">
        <w:tc>
          <w:tcPr>
            <w:tcW w:w="1172" w:type="dxa"/>
          </w:tcPr>
          <w:p w:rsidR="00CC028C" w:rsidRPr="000C0E02" w:rsidRDefault="00CC028C" w:rsidP="000C0E02">
            <w:pPr>
              <w:pStyle w:val="Default"/>
              <w:jc w:val="both"/>
              <w:rPr>
                <w:color w:val="auto"/>
                <w:sz w:val="20"/>
                <w:szCs w:val="20"/>
                <w:lang w:val="es-ES_tradnl"/>
              </w:rPr>
            </w:pPr>
            <w:r w:rsidRPr="000C0E02">
              <w:rPr>
                <w:color w:val="auto"/>
                <w:sz w:val="20"/>
                <w:szCs w:val="20"/>
                <w:lang w:val="es-ES_tradnl"/>
              </w:rPr>
              <w:t xml:space="preserve">2017 </w:t>
            </w:r>
          </w:p>
          <w:p w:rsidR="00CC028C" w:rsidRPr="000C0E02" w:rsidRDefault="00CC028C" w:rsidP="000C0E02">
            <w:pPr>
              <w:spacing w:after="0" w:line="240" w:lineRule="auto"/>
              <w:jc w:val="both"/>
              <w:rPr>
                <w:rFonts w:ascii="Times New Roman" w:hAnsi="Times New Roman" w:cs="Times New Roman"/>
                <w:sz w:val="20"/>
                <w:szCs w:val="20"/>
              </w:rPr>
            </w:pPr>
          </w:p>
        </w:tc>
        <w:tc>
          <w:tcPr>
            <w:tcW w:w="1996" w:type="dxa"/>
          </w:tcPr>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estrategia de mejora consiste en</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lograr que se</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coordinaran acciones</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 otras instituciones</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o niveles d gobierno,</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para brindar apoyo en</w:t>
            </w:r>
          </w:p>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la problemática desde</w:t>
            </w:r>
          </w:p>
          <w:p w:rsidR="00CC028C" w:rsidRPr="000C0E02" w:rsidRDefault="00CC028C"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la perspectiva social</w:t>
            </w:r>
          </w:p>
        </w:tc>
        <w:tc>
          <w:tcPr>
            <w:tcW w:w="1659" w:type="dxa"/>
          </w:tcPr>
          <w:p w:rsidR="00CC028C" w:rsidRPr="000C0E02" w:rsidRDefault="00CC028C" w:rsidP="000C0E02">
            <w:pPr>
              <w:autoSpaceDE w:val="0"/>
              <w:autoSpaceDN w:val="0"/>
              <w:adjustRightInd w:val="0"/>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Operación y</w:t>
            </w:r>
          </w:p>
          <w:p w:rsidR="00CC028C" w:rsidRPr="000C0E02" w:rsidRDefault="00CC028C"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evaluación</w:t>
            </w:r>
          </w:p>
        </w:tc>
        <w:tc>
          <w:tcPr>
            <w:tcW w:w="1231" w:type="dxa"/>
          </w:tcPr>
          <w:p w:rsidR="00CC028C" w:rsidRPr="000C0E02" w:rsidRDefault="00CC028C"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Mediano</w:t>
            </w:r>
          </w:p>
        </w:tc>
        <w:tc>
          <w:tcPr>
            <w:tcW w:w="1394" w:type="dxa"/>
          </w:tcPr>
          <w:p w:rsidR="00CC028C" w:rsidRPr="000C0E02" w:rsidRDefault="00A932B8"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Subdirección de Fomento al Deporte Dirección del Deporte</w:t>
            </w:r>
          </w:p>
        </w:tc>
        <w:tc>
          <w:tcPr>
            <w:tcW w:w="1033" w:type="dxa"/>
          </w:tcPr>
          <w:p w:rsidR="00CC028C" w:rsidRPr="000C0E02" w:rsidRDefault="00CC028C" w:rsidP="000C0E02">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En proceso.</w:t>
            </w:r>
          </w:p>
        </w:tc>
        <w:tc>
          <w:tcPr>
            <w:tcW w:w="1523" w:type="dxa"/>
          </w:tcPr>
          <w:p w:rsidR="00CC028C" w:rsidRPr="000C0E02" w:rsidRDefault="00CC028C" w:rsidP="00AE6E61">
            <w:pPr>
              <w:autoSpaceDE w:val="0"/>
              <w:autoSpaceDN w:val="0"/>
              <w:adjustRightInd w:val="0"/>
              <w:spacing w:after="0" w:line="240" w:lineRule="auto"/>
              <w:jc w:val="both"/>
              <w:rPr>
                <w:rFonts w:ascii="Times New Roman" w:hAnsi="Times New Roman" w:cs="Times New Roman"/>
                <w:b/>
                <w:bCs/>
                <w:sz w:val="20"/>
                <w:szCs w:val="20"/>
              </w:rPr>
            </w:pPr>
            <w:r w:rsidRPr="000C0E02">
              <w:rPr>
                <w:rFonts w:ascii="Times New Roman" w:hAnsi="Times New Roman" w:cs="Times New Roman"/>
                <w:sz w:val="20"/>
                <w:szCs w:val="20"/>
              </w:rPr>
              <w:t>Consolidar la estrategia</w:t>
            </w:r>
            <w:r w:rsidR="00AE6E61">
              <w:rPr>
                <w:rFonts w:ascii="Times New Roman" w:hAnsi="Times New Roman" w:cs="Times New Roman"/>
                <w:sz w:val="20"/>
                <w:szCs w:val="20"/>
              </w:rPr>
              <w:t xml:space="preserve"> </w:t>
            </w:r>
            <w:r w:rsidRPr="000C0E02">
              <w:rPr>
                <w:rFonts w:ascii="Times New Roman" w:hAnsi="Times New Roman" w:cs="Times New Roman"/>
                <w:sz w:val="20"/>
                <w:szCs w:val="20"/>
              </w:rPr>
              <w:t>de mejora, aun cuando la</w:t>
            </w:r>
            <w:r w:rsidR="00AE6E61">
              <w:rPr>
                <w:rFonts w:ascii="Times New Roman" w:hAnsi="Times New Roman" w:cs="Times New Roman"/>
                <w:sz w:val="20"/>
                <w:szCs w:val="20"/>
              </w:rPr>
              <w:t xml:space="preserve"> </w:t>
            </w:r>
            <w:r w:rsidRPr="000C0E02">
              <w:rPr>
                <w:rFonts w:ascii="Times New Roman" w:hAnsi="Times New Roman" w:cs="Times New Roman"/>
                <w:sz w:val="20"/>
                <w:szCs w:val="20"/>
              </w:rPr>
              <w:t>coordinación con otras</w:t>
            </w:r>
            <w:r w:rsidR="00AE6E61">
              <w:rPr>
                <w:rFonts w:ascii="Times New Roman" w:hAnsi="Times New Roman" w:cs="Times New Roman"/>
                <w:sz w:val="20"/>
                <w:szCs w:val="20"/>
              </w:rPr>
              <w:t xml:space="preserve"> </w:t>
            </w:r>
            <w:r w:rsidRPr="000C0E02">
              <w:rPr>
                <w:rFonts w:ascii="Times New Roman" w:hAnsi="Times New Roman" w:cs="Times New Roman"/>
                <w:sz w:val="20"/>
                <w:szCs w:val="20"/>
              </w:rPr>
              <w:t>instituciones no se ha</w:t>
            </w:r>
            <w:r w:rsidR="00AE6E61">
              <w:rPr>
                <w:rFonts w:ascii="Times New Roman" w:hAnsi="Times New Roman" w:cs="Times New Roman"/>
                <w:sz w:val="20"/>
                <w:szCs w:val="20"/>
              </w:rPr>
              <w:t xml:space="preserve"> </w:t>
            </w:r>
            <w:r w:rsidRPr="000C0E02">
              <w:rPr>
                <w:rFonts w:ascii="Times New Roman" w:hAnsi="Times New Roman" w:cs="Times New Roman"/>
                <w:sz w:val="20"/>
                <w:szCs w:val="20"/>
              </w:rPr>
              <w:t>logrado.</w:t>
            </w:r>
          </w:p>
        </w:tc>
      </w:tr>
    </w:tbl>
    <w:p w:rsidR="00392DF0" w:rsidRDefault="00392DF0" w:rsidP="000C0E02">
      <w:pPr>
        <w:spacing w:after="0" w:line="240" w:lineRule="auto"/>
        <w:jc w:val="both"/>
        <w:rPr>
          <w:rFonts w:ascii="Times New Roman" w:hAnsi="Times New Roman" w:cs="Times New Roman"/>
          <w:sz w:val="20"/>
          <w:szCs w:val="20"/>
        </w:rPr>
      </w:pPr>
    </w:p>
    <w:p w:rsidR="00392DF0" w:rsidRDefault="00392DF0">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rsidR="00505C0A" w:rsidRPr="000C0E02" w:rsidRDefault="00505C0A"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bCs/>
          <w:sz w:val="20"/>
          <w:szCs w:val="20"/>
        </w:rPr>
        <w:lastRenderedPageBreak/>
        <w:t xml:space="preserve">VIII.2.2. Estrategias de Mejora derivadas de la Evaluación 2018 </w:t>
      </w:r>
    </w:p>
    <w:p w:rsidR="00505C0A" w:rsidRPr="000C0E02" w:rsidRDefault="00505C0A" w:rsidP="000C0E02">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118"/>
        <w:gridCol w:w="2977"/>
      </w:tblGrid>
      <w:tr w:rsidR="00505C0A" w:rsidRPr="000C0E02" w:rsidTr="00AE6E61">
        <w:tc>
          <w:tcPr>
            <w:tcW w:w="3369"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Objetivo central del proyecto </w:t>
            </w:r>
          </w:p>
        </w:tc>
        <w:tc>
          <w:tcPr>
            <w:tcW w:w="3118"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Fortalezas (Internas) </w:t>
            </w:r>
          </w:p>
        </w:tc>
        <w:tc>
          <w:tcPr>
            <w:tcW w:w="2977"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Debilidades (Internas) </w:t>
            </w:r>
          </w:p>
        </w:tc>
      </w:tr>
      <w:tr w:rsidR="00505C0A" w:rsidRPr="000C0E02" w:rsidTr="00392DF0">
        <w:tc>
          <w:tcPr>
            <w:tcW w:w="3369"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Oportunidades (Externas) </w:t>
            </w:r>
          </w:p>
          <w:p w:rsidR="00505C0A"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Políticas públicas congruentes en la problemática del apoyo al </w:t>
            </w:r>
            <w:r w:rsidR="000C0E02" w:rsidRPr="000C0E02">
              <w:rPr>
                <w:rFonts w:ascii="Times New Roman" w:hAnsi="Times New Roman" w:cs="Times New Roman"/>
                <w:sz w:val="20"/>
                <w:szCs w:val="20"/>
              </w:rPr>
              <w:t>fomento y difusión al deporte</w:t>
            </w:r>
            <w:r w:rsidRPr="000C0E02">
              <w:rPr>
                <w:rFonts w:ascii="Times New Roman" w:hAnsi="Times New Roman" w:cs="Times New Roman"/>
                <w:sz w:val="20"/>
                <w:szCs w:val="20"/>
              </w:rPr>
              <w:t>.</w:t>
            </w:r>
          </w:p>
        </w:tc>
        <w:tc>
          <w:tcPr>
            <w:tcW w:w="3118" w:type="dxa"/>
          </w:tcPr>
          <w:p w:rsidR="00505C0A" w:rsidRPr="000C0E02" w:rsidRDefault="00505C0A" w:rsidP="000C0E02">
            <w:pPr>
              <w:pStyle w:val="Default"/>
              <w:jc w:val="both"/>
              <w:rPr>
                <w:b/>
                <w:bCs/>
                <w:color w:val="auto"/>
                <w:sz w:val="20"/>
                <w:szCs w:val="20"/>
                <w:lang w:val="es-ES_tradnl"/>
              </w:rPr>
            </w:pPr>
            <w:r w:rsidRPr="000C0E02">
              <w:rPr>
                <w:b/>
                <w:bCs/>
                <w:color w:val="auto"/>
                <w:sz w:val="20"/>
                <w:szCs w:val="20"/>
                <w:lang w:val="es-ES_tradnl"/>
              </w:rPr>
              <w:t xml:space="preserve">Potencialidades </w:t>
            </w:r>
          </w:p>
          <w:p w:rsidR="00505C0A"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Consolidar</w:t>
            </w:r>
            <w:r w:rsidR="00A932B8" w:rsidRPr="000C0E02">
              <w:rPr>
                <w:rFonts w:ascii="Times New Roman" w:hAnsi="Times New Roman" w:cs="Times New Roman"/>
                <w:sz w:val="20"/>
                <w:szCs w:val="20"/>
              </w:rPr>
              <w:t xml:space="preserve"> la participación deniños y jóvenes</w:t>
            </w:r>
            <w:r w:rsidR="0039038E" w:rsidRPr="000C0E02">
              <w:rPr>
                <w:rFonts w:ascii="Times New Roman" w:hAnsi="Times New Roman" w:cs="Times New Roman"/>
                <w:sz w:val="20"/>
                <w:szCs w:val="20"/>
              </w:rPr>
              <w:t xml:space="preserve"> deportistas de alto rendimiento que representen a la delegación Azcapotzalco en justas deportivas oficiales y colocar a Azcapotzalco en los primeros lugares del medallero nacional.</w:t>
            </w:r>
          </w:p>
        </w:tc>
        <w:tc>
          <w:tcPr>
            <w:tcW w:w="2977"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Desafíos </w:t>
            </w:r>
          </w:p>
          <w:p w:rsidR="00505C0A"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Lograr que los recursos asignado al programa se utilicen adecuadamente y para los fines establecidos en los objetivos del programa</w:t>
            </w:r>
            <w:r w:rsidR="00A932B8" w:rsidRPr="000C0E02">
              <w:rPr>
                <w:rFonts w:ascii="Times New Roman" w:hAnsi="Times New Roman" w:cs="Times New Roman"/>
                <w:sz w:val="20"/>
                <w:szCs w:val="20"/>
              </w:rPr>
              <w:t xml:space="preserve"> por parte de los beneficiarios</w:t>
            </w:r>
            <w:r w:rsidRPr="000C0E02">
              <w:rPr>
                <w:rFonts w:ascii="Times New Roman" w:hAnsi="Times New Roman" w:cs="Times New Roman"/>
                <w:sz w:val="20"/>
                <w:szCs w:val="20"/>
              </w:rPr>
              <w:t>.</w:t>
            </w:r>
          </w:p>
        </w:tc>
      </w:tr>
      <w:tr w:rsidR="00505C0A" w:rsidRPr="000C0E02" w:rsidTr="00AE6E61">
        <w:tc>
          <w:tcPr>
            <w:tcW w:w="3369" w:type="dxa"/>
          </w:tcPr>
          <w:p w:rsidR="00505C0A" w:rsidRPr="000C0E02" w:rsidRDefault="00505C0A" w:rsidP="000C0E02">
            <w:pPr>
              <w:pStyle w:val="Default"/>
              <w:jc w:val="both"/>
              <w:rPr>
                <w:color w:val="auto"/>
                <w:sz w:val="20"/>
                <w:szCs w:val="20"/>
                <w:lang w:val="es-ES_tradnl"/>
              </w:rPr>
            </w:pPr>
            <w:r w:rsidRPr="000C0E02">
              <w:rPr>
                <w:color w:val="auto"/>
                <w:sz w:val="20"/>
                <w:szCs w:val="20"/>
                <w:lang w:val="es-ES_tradnl"/>
              </w:rPr>
              <w:t xml:space="preserve">Amenazas (Externas) </w:t>
            </w:r>
          </w:p>
          <w:p w:rsidR="00CC028C"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Recursos financieros insuficientes.</w:t>
            </w:r>
          </w:p>
          <w:p w:rsidR="00505C0A" w:rsidRPr="000C0E02" w:rsidRDefault="00505C0A" w:rsidP="000C0E02">
            <w:pPr>
              <w:pStyle w:val="TableParagraph"/>
              <w:jc w:val="both"/>
              <w:rPr>
                <w:sz w:val="20"/>
                <w:szCs w:val="20"/>
                <w:lang w:val="es-ES_tradnl"/>
              </w:rPr>
            </w:pPr>
          </w:p>
        </w:tc>
        <w:tc>
          <w:tcPr>
            <w:tcW w:w="3118"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Riesgos </w:t>
            </w:r>
          </w:p>
          <w:p w:rsidR="00505C0A"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w:t>
            </w:r>
            <w:r w:rsidR="0039038E" w:rsidRPr="000C0E02">
              <w:rPr>
                <w:rFonts w:ascii="Times New Roman" w:hAnsi="Times New Roman" w:cs="Times New Roman"/>
                <w:sz w:val="20"/>
                <w:szCs w:val="20"/>
              </w:rPr>
              <w:t>os deportistas de alto rendimiento abandonen dicha práctica por cuestiones económicas</w:t>
            </w:r>
          </w:p>
        </w:tc>
        <w:tc>
          <w:tcPr>
            <w:tcW w:w="2977" w:type="dxa"/>
          </w:tcPr>
          <w:p w:rsidR="00505C0A" w:rsidRPr="000C0E02" w:rsidRDefault="00505C0A" w:rsidP="000C0E02">
            <w:pPr>
              <w:pStyle w:val="Default"/>
              <w:jc w:val="both"/>
              <w:rPr>
                <w:color w:val="auto"/>
                <w:sz w:val="20"/>
                <w:szCs w:val="20"/>
                <w:lang w:val="es-ES_tradnl"/>
              </w:rPr>
            </w:pPr>
            <w:r w:rsidRPr="000C0E02">
              <w:rPr>
                <w:b/>
                <w:bCs/>
                <w:color w:val="auto"/>
                <w:sz w:val="20"/>
                <w:szCs w:val="20"/>
                <w:lang w:val="es-ES_tradnl"/>
              </w:rPr>
              <w:t xml:space="preserve">Limitaciones </w:t>
            </w:r>
          </w:p>
          <w:p w:rsidR="00505C0A" w:rsidRPr="000C0E02" w:rsidRDefault="00CC028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Delimitar y precisar objetivos del programa para que éstos puedan ser medibles, alcanzables y contribuyan, real y cualitativamente, a la solución de la problemática.</w:t>
            </w:r>
          </w:p>
        </w:tc>
      </w:tr>
    </w:tbl>
    <w:p w:rsidR="00505C0A" w:rsidRPr="000C0E02" w:rsidRDefault="00505C0A" w:rsidP="000C0E02">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7"/>
        <w:gridCol w:w="2437"/>
        <w:gridCol w:w="2207"/>
        <w:gridCol w:w="2896"/>
      </w:tblGrid>
      <w:tr w:rsidR="00505C0A" w:rsidRPr="000C0E02" w:rsidTr="004D58B7">
        <w:tc>
          <w:tcPr>
            <w:tcW w:w="2207" w:type="dxa"/>
          </w:tcPr>
          <w:p w:rsidR="00505C0A" w:rsidRPr="004D58B7" w:rsidRDefault="00505C0A" w:rsidP="004D58B7">
            <w:pPr>
              <w:pStyle w:val="Default"/>
              <w:jc w:val="both"/>
              <w:rPr>
                <w:color w:val="auto"/>
                <w:sz w:val="20"/>
                <w:szCs w:val="20"/>
                <w:lang w:val="es-ES_tradnl"/>
              </w:rPr>
            </w:pPr>
            <w:r w:rsidRPr="000C0E02">
              <w:rPr>
                <w:b/>
                <w:bCs/>
                <w:color w:val="auto"/>
                <w:sz w:val="20"/>
                <w:szCs w:val="20"/>
                <w:lang w:val="es-ES_tradnl"/>
              </w:rPr>
              <w:t xml:space="preserve">Elementos de la Matriz FODA retomados </w:t>
            </w:r>
          </w:p>
        </w:tc>
        <w:tc>
          <w:tcPr>
            <w:tcW w:w="2437" w:type="dxa"/>
          </w:tcPr>
          <w:p w:rsidR="00505C0A" w:rsidRPr="004D58B7" w:rsidRDefault="00505C0A" w:rsidP="004D58B7">
            <w:pPr>
              <w:pStyle w:val="Default"/>
              <w:jc w:val="both"/>
              <w:rPr>
                <w:color w:val="auto"/>
                <w:sz w:val="20"/>
                <w:szCs w:val="20"/>
                <w:lang w:val="es-ES_tradnl"/>
              </w:rPr>
            </w:pPr>
            <w:r w:rsidRPr="000C0E02">
              <w:rPr>
                <w:b/>
                <w:bCs/>
                <w:color w:val="auto"/>
                <w:sz w:val="20"/>
                <w:szCs w:val="20"/>
                <w:lang w:val="es-ES_tradnl"/>
              </w:rPr>
              <w:t xml:space="preserve">Estrategia de mejora propuesta </w:t>
            </w:r>
          </w:p>
        </w:tc>
        <w:tc>
          <w:tcPr>
            <w:tcW w:w="2207" w:type="dxa"/>
          </w:tcPr>
          <w:p w:rsidR="00505C0A" w:rsidRPr="004D58B7" w:rsidRDefault="00505C0A" w:rsidP="004D58B7">
            <w:pPr>
              <w:pStyle w:val="Default"/>
              <w:jc w:val="both"/>
              <w:rPr>
                <w:color w:val="auto"/>
                <w:sz w:val="20"/>
                <w:szCs w:val="20"/>
                <w:lang w:val="es-ES_tradnl"/>
              </w:rPr>
            </w:pPr>
            <w:r w:rsidRPr="000C0E02">
              <w:rPr>
                <w:b/>
                <w:bCs/>
                <w:color w:val="auto"/>
                <w:sz w:val="20"/>
                <w:szCs w:val="20"/>
                <w:lang w:val="es-ES_tradnl"/>
              </w:rPr>
              <w:t xml:space="preserve">Etapa de implementación dentro del programa social </w:t>
            </w:r>
          </w:p>
        </w:tc>
        <w:tc>
          <w:tcPr>
            <w:tcW w:w="2896" w:type="dxa"/>
          </w:tcPr>
          <w:p w:rsidR="00505C0A" w:rsidRPr="004D58B7" w:rsidRDefault="00505C0A" w:rsidP="004D58B7">
            <w:pPr>
              <w:pStyle w:val="Default"/>
              <w:jc w:val="both"/>
              <w:rPr>
                <w:color w:val="auto"/>
                <w:sz w:val="20"/>
                <w:szCs w:val="20"/>
                <w:lang w:val="es-ES_tradnl"/>
              </w:rPr>
            </w:pPr>
            <w:r w:rsidRPr="000C0E02">
              <w:rPr>
                <w:b/>
                <w:bCs/>
                <w:color w:val="auto"/>
                <w:sz w:val="20"/>
                <w:szCs w:val="20"/>
                <w:lang w:val="es-ES_tradnl"/>
              </w:rPr>
              <w:t xml:space="preserve">Efecto esperado </w:t>
            </w:r>
          </w:p>
        </w:tc>
      </w:tr>
      <w:tr w:rsidR="003A281C" w:rsidRPr="000C0E02" w:rsidTr="004D58B7">
        <w:tc>
          <w:tcPr>
            <w:tcW w:w="2207" w:type="dxa"/>
          </w:tcPr>
          <w:p w:rsidR="003A281C" w:rsidRPr="000C0E02" w:rsidRDefault="003A281C"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Limitaciones</w:t>
            </w:r>
          </w:p>
          <w:p w:rsidR="003A281C" w:rsidRPr="000C0E02" w:rsidRDefault="003A281C" w:rsidP="000C0E02">
            <w:pPr>
              <w:spacing w:after="0" w:line="240" w:lineRule="auto"/>
              <w:jc w:val="both"/>
              <w:rPr>
                <w:rFonts w:ascii="Times New Roman" w:hAnsi="Times New Roman" w:cs="Times New Roman"/>
                <w:sz w:val="20"/>
                <w:szCs w:val="20"/>
              </w:rPr>
            </w:pPr>
          </w:p>
        </w:tc>
        <w:tc>
          <w:tcPr>
            <w:tcW w:w="2437"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Delimitar y precisar objetivos del programa para que éstos puedan ser medibles, alcanzables y contribuyan, real y cualitativamente, a la solución de la problemática.</w:t>
            </w:r>
          </w:p>
        </w:tc>
        <w:tc>
          <w:tcPr>
            <w:tcW w:w="2207"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Operación y evaluación </w:t>
            </w:r>
          </w:p>
        </w:tc>
        <w:tc>
          <w:tcPr>
            <w:tcW w:w="2896"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Alcanzar los objetivos para que el programa se pueda cuantificar.</w:t>
            </w:r>
          </w:p>
        </w:tc>
      </w:tr>
      <w:tr w:rsidR="003A281C" w:rsidRPr="000C0E02" w:rsidTr="004D58B7">
        <w:tc>
          <w:tcPr>
            <w:tcW w:w="2207"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sz w:val="20"/>
                <w:szCs w:val="20"/>
              </w:rPr>
              <w:t>Desafíos</w:t>
            </w:r>
          </w:p>
          <w:p w:rsidR="003A281C" w:rsidRPr="000C0E02" w:rsidRDefault="003A281C" w:rsidP="000C0E02">
            <w:pPr>
              <w:spacing w:after="0" w:line="240" w:lineRule="auto"/>
              <w:jc w:val="both"/>
              <w:rPr>
                <w:rFonts w:ascii="Times New Roman" w:hAnsi="Times New Roman" w:cs="Times New Roman"/>
                <w:sz w:val="20"/>
                <w:szCs w:val="20"/>
              </w:rPr>
            </w:pPr>
          </w:p>
        </w:tc>
        <w:tc>
          <w:tcPr>
            <w:tcW w:w="2437" w:type="dxa"/>
          </w:tcPr>
          <w:p w:rsidR="003A281C" w:rsidRPr="000C0E02" w:rsidRDefault="0039038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Lograr que los recursos asignado al programa se utilicen adecuadamente y para los fines establecidos en los objetivos del programa por parte de los beneficiarios.</w:t>
            </w:r>
          </w:p>
        </w:tc>
        <w:tc>
          <w:tcPr>
            <w:tcW w:w="2207"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Diseño y operación</w:t>
            </w:r>
          </w:p>
        </w:tc>
        <w:tc>
          <w:tcPr>
            <w:tcW w:w="2896" w:type="dxa"/>
          </w:tcPr>
          <w:p w:rsidR="003A281C" w:rsidRPr="000C0E02" w:rsidRDefault="003A281C"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Un incremento de los recursos financieros y una distribución mejor en</w:t>
            </w:r>
            <w:r w:rsidR="00A932B8" w:rsidRPr="000C0E02">
              <w:rPr>
                <w:rFonts w:ascii="Times New Roman" w:hAnsi="Times New Roman" w:cs="Times New Roman"/>
                <w:sz w:val="20"/>
                <w:szCs w:val="20"/>
              </w:rPr>
              <w:t>tre</w:t>
            </w:r>
            <w:r w:rsidRPr="000C0E02">
              <w:rPr>
                <w:rFonts w:ascii="Times New Roman" w:hAnsi="Times New Roman" w:cs="Times New Roman"/>
                <w:sz w:val="20"/>
                <w:szCs w:val="20"/>
              </w:rPr>
              <w:t xml:space="preserve"> la población</w:t>
            </w:r>
            <w:r w:rsidR="00A932B8" w:rsidRPr="000C0E02">
              <w:rPr>
                <w:rFonts w:ascii="Times New Roman" w:hAnsi="Times New Roman" w:cs="Times New Roman"/>
                <w:sz w:val="20"/>
                <w:szCs w:val="20"/>
              </w:rPr>
              <w:t xml:space="preserve"> que resulte </w:t>
            </w:r>
            <w:r w:rsidR="004D58B7" w:rsidRPr="000C0E02">
              <w:rPr>
                <w:rFonts w:ascii="Times New Roman" w:hAnsi="Times New Roman" w:cs="Times New Roman"/>
                <w:sz w:val="20"/>
                <w:szCs w:val="20"/>
              </w:rPr>
              <w:t>beneficiaria</w:t>
            </w:r>
            <w:r w:rsidR="00A932B8" w:rsidRPr="000C0E02">
              <w:rPr>
                <w:rFonts w:ascii="Times New Roman" w:hAnsi="Times New Roman" w:cs="Times New Roman"/>
                <w:sz w:val="20"/>
                <w:szCs w:val="20"/>
              </w:rPr>
              <w:t xml:space="preserve"> del programa de desarrollo social.</w:t>
            </w:r>
          </w:p>
        </w:tc>
      </w:tr>
      <w:tr w:rsidR="00A932B8" w:rsidRPr="000C0E02" w:rsidTr="004D58B7">
        <w:tc>
          <w:tcPr>
            <w:tcW w:w="2207" w:type="dxa"/>
          </w:tcPr>
          <w:p w:rsidR="00A932B8"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b/>
                <w:sz w:val="20"/>
                <w:szCs w:val="20"/>
              </w:rPr>
              <w:t>Riesgo</w:t>
            </w:r>
          </w:p>
        </w:tc>
        <w:tc>
          <w:tcPr>
            <w:tcW w:w="2437" w:type="dxa"/>
          </w:tcPr>
          <w:p w:rsidR="00A932B8" w:rsidRPr="000C0E02" w:rsidRDefault="0039038E"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Los deportistas de alto rendimiento abandonen dicha práctica por cuestiones económicas</w:t>
            </w:r>
          </w:p>
        </w:tc>
        <w:tc>
          <w:tcPr>
            <w:tcW w:w="2207" w:type="dxa"/>
          </w:tcPr>
          <w:p w:rsidR="00A932B8"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Operación</w:t>
            </w:r>
          </w:p>
        </w:tc>
        <w:tc>
          <w:tcPr>
            <w:tcW w:w="2896" w:type="dxa"/>
          </w:tcPr>
          <w:p w:rsidR="00A932B8"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Transparentar la entrega de los apoyos económicos, así mismo, contar con los controles y filtros necesarios para la consecución de los objetivos establecidos.</w:t>
            </w:r>
          </w:p>
        </w:tc>
      </w:tr>
      <w:tr w:rsidR="00A932B8" w:rsidRPr="000C0E02" w:rsidTr="004D58B7">
        <w:trPr>
          <w:trHeight w:val="744"/>
        </w:trPr>
        <w:tc>
          <w:tcPr>
            <w:tcW w:w="2207" w:type="dxa"/>
          </w:tcPr>
          <w:p w:rsidR="00A932B8" w:rsidRPr="000C0E02" w:rsidRDefault="00A932B8" w:rsidP="000C0E02">
            <w:pPr>
              <w:spacing w:after="0" w:line="240" w:lineRule="auto"/>
              <w:jc w:val="both"/>
              <w:rPr>
                <w:rFonts w:ascii="Times New Roman" w:hAnsi="Times New Roman" w:cs="Times New Roman"/>
                <w:b/>
                <w:sz w:val="20"/>
                <w:szCs w:val="20"/>
              </w:rPr>
            </w:pPr>
            <w:r w:rsidRPr="000C0E02">
              <w:rPr>
                <w:rFonts w:ascii="Times New Roman" w:hAnsi="Times New Roman" w:cs="Times New Roman"/>
                <w:b/>
                <w:sz w:val="20"/>
                <w:szCs w:val="20"/>
              </w:rPr>
              <w:t>Potencialidades</w:t>
            </w:r>
          </w:p>
          <w:p w:rsidR="00A932B8" w:rsidRPr="000C0E02" w:rsidRDefault="00A932B8" w:rsidP="000C0E02">
            <w:pPr>
              <w:spacing w:after="0" w:line="240" w:lineRule="auto"/>
              <w:jc w:val="both"/>
              <w:rPr>
                <w:rFonts w:ascii="Times New Roman" w:hAnsi="Times New Roman" w:cs="Times New Roman"/>
                <w:sz w:val="20"/>
                <w:szCs w:val="20"/>
              </w:rPr>
            </w:pPr>
          </w:p>
        </w:tc>
        <w:tc>
          <w:tcPr>
            <w:tcW w:w="2437" w:type="dxa"/>
          </w:tcPr>
          <w:p w:rsidR="00A932B8"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Consolidar la participación de</w:t>
            </w:r>
            <w:r w:rsidR="005F14B2" w:rsidRPr="000C0E02">
              <w:rPr>
                <w:rFonts w:ascii="Times New Roman" w:hAnsi="Times New Roman" w:cs="Times New Roman"/>
                <w:sz w:val="20"/>
                <w:szCs w:val="20"/>
              </w:rPr>
              <w:t xml:space="preserve"> los deportistas de alto rendimiento en competencias deportivas oficiales, además de colocar a Azcapotzalco en los primeros lugares del medallero nacional</w:t>
            </w:r>
            <w:r w:rsidRPr="000C0E02">
              <w:rPr>
                <w:rFonts w:ascii="Times New Roman" w:hAnsi="Times New Roman" w:cs="Times New Roman"/>
                <w:sz w:val="20"/>
                <w:szCs w:val="20"/>
              </w:rPr>
              <w:t>, para lograr una mayor cohesión social.</w:t>
            </w:r>
          </w:p>
        </w:tc>
        <w:tc>
          <w:tcPr>
            <w:tcW w:w="2207" w:type="dxa"/>
          </w:tcPr>
          <w:p w:rsidR="00A932B8" w:rsidRPr="000C0E02" w:rsidRDefault="00A932B8"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Operación </w:t>
            </w:r>
          </w:p>
        </w:tc>
        <w:tc>
          <w:tcPr>
            <w:tcW w:w="2896" w:type="dxa"/>
          </w:tcPr>
          <w:p w:rsidR="00A932B8" w:rsidRPr="000C0E02" w:rsidRDefault="00A932B8" w:rsidP="000C0E02">
            <w:pPr>
              <w:pStyle w:val="Default"/>
              <w:jc w:val="both"/>
              <w:rPr>
                <w:color w:val="auto"/>
                <w:sz w:val="20"/>
                <w:szCs w:val="20"/>
                <w:lang w:val="es-ES_tradnl"/>
              </w:rPr>
            </w:pPr>
            <w:r w:rsidRPr="000C0E02">
              <w:rPr>
                <w:bCs/>
                <w:color w:val="auto"/>
                <w:sz w:val="20"/>
                <w:szCs w:val="20"/>
                <w:lang w:val="es-ES_tradnl"/>
              </w:rPr>
              <w:t xml:space="preserve">Generar las condiciones para </w:t>
            </w:r>
            <w:r w:rsidRPr="000C0E02">
              <w:rPr>
                <w:sz w:val="20"/>
                <w:szCs w:val="20"/>
                <w:lang w:val="es-ES_tradnl"/>
              </w:rPr>
              <w:t>que los recursos asignados al programa se utilicen adecuadamente y para los fines establecidos en los objetivos del programa por parte de los beneficiarios.</w:t>
            </w:r>
          </w:p>
        </w:tc>
      </w:tr>
    </w:tbl>
    <w:p w:rsidR="00392DF0" w:rsidRDefault="00392DF0" w:rsidP="000C0E02">
      <w:pPr>
        <w:spacing w:after="0" w:line="240" w:lineRule="auto"/>
        <w:rPr>
          <w:rFonts w:ascii="Times New Roman" w:hAnsi="Times New Roman" w:cs="Times New Roman"/>
          <w:b/>
          <w:bCs/>
          <w:sz w:val="20"/>
          <w:szCs w:val="20"/>
        </w:rPr>
      </w:pPr>
    </w:p>
    <w:p w:rsidR="00392DF0" w:rsidRDefault="00392DF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br w:type="page"/>
      </w:r>
    </w:p>
    <w:p w:rsidR="00964DCB" w:rsidRDefault="00964DCB" w:rsidP="000C0E02">
      <w:pPr>
        <w:spacing w:after="0" w:line="240" w:lineRule="auto"/>
        <w:rPr>
          <w:rFonts w:ascii="Times New Roman" w:hAnsi="Times New Roman" w:cs="Times New Roman"/>
          <w:b/>
          <w:bCs/>
          <w:sz w:val="20"/>
          <w:szCs w:val="20"/>
        </w:rPr>
      </w:pPr>
      <w:r w:rsidRPr="000C0E02">
        <w:rPr>
          <w:rFonts w:ascii="Times New Roman" w:hAnsi="Times New Roman" w:cs="Times New Roman"/>
          <w:b/>
          <w:bCs/>
          <w:sz w:val="20"/>
          <w:szCs w:val="20"/>
        </w:rPr>
        <w:lastRenderedPageBreak/>
        <w:t xml:space="preserve">VIII.3. </w:t>
      </w:r>
      <w:r w:rsidR="004D58B7" w:rsidRPr="000C0E02">
        <w:rPr>
          <w:rFonts w:ascii="Times New Roman" w:hAnsi="Times New Roman" w:cs="Times New Roman"/>
          <w:b/>
          <w:bCs/>
          <w:sz w:val="20"/>
          <w:szCs w:val="20"/>
        </w:rPr>
        <w:t xml:space="preserve">COMENTARIOS FINALES </w:t>
      </w:r>
    </w:p>
    <w:p w:rsidR="004D58B7" w:rsidRPr="000C0E02" w:rsidRDefault="004D58B7" w:rsidP="000C0E02">
      <w:pPr>
        <w:spacing w:after="0" w:line="240" w:lineRule="auto"/>
        <w:rPr>
          <w:rFonts w:ascii="Times New Roman" w:hAnsi="Times New Roman" w:cs="Times New Roman"/>
          <w:b/>
          <w:bCs/>
          <w:sz w:val="20"/>
          <w:szCs w:val="20"/>
        </w:rPr>
      </w:pPr>
    </w:p>
    <w:p w:rsidR="0051437F" w:rsidRDefault="005F14B2" w:rsidP="00AE6E61">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Azcapotzalco ha sido una delegación con una tradición deportiva en disciplinas como el béisbol, box, basquetbol, entre otras. Sin embargo, en los últimos años se ha presentado un rezago deportivo, considerando que en el registro de rendimiento deportivo ésta demarcación ocupa la posición número 9 en el medallero de la Ciudad de México. Además, mediante el impulso deportivo de niñas, niños y jóvenes talento en materia deportiva, se pretende contribuir a la construcción de un espacio de integración familiar, involucrando a sus integrantes en el seguimiento y acompañamiento de las diversas actividades y competencias en las que participen las y los talentos deportivos. </w:t>
      </w:r>
    </w:p>
    <w:p w:rsidR="004D58B7" w:rsidRPr="000C0E02" w:rsidRDefault="004D58B7" w:rsidP="000C0E02">
      <w:pPr>
        <w:spacing w:after="0" w:line="240" w:lineRule="auto"/>
        <w:rPr>
          <w:rFonts w:ascii="Times New Roman" w:hAnsi="Times New Roman" w:cs="Times New Roman"/>
          <w:sz w:val="20"/>
          <w:szCs w:val="20"/>
        </w:rPr>
      </w:pPr>
    </w:p>
    <w:p w:rsidR="00505C0A" w:rsidRDefault="00505C0A" w:rsidP="000C0E02">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XI. REFERENCIAS DOCUMENTALES </w:t>
      </w:r>
    </w:p>
    <w:p w:rsidR="004D58B7" w:rsidRPr="000C0E02" w:rsidRDefault="004D58B7" w:rsidP="000C0E02">
      <w:pPr>
        <w:spacing w:after="0" w:line="240" w:lineRule="auto"/>
        <w:jc w:val="both"/>
        <w:rPr>
          <w:rFonts w:ascii="Times New Roman" w:hAnsi="Times New Roman" w:cs="Times New Roman"/>
          <w:sz w:val="20"/>
          <w:szCs w:val="20"/>
        </w:rPr>
      </w:pP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1.- Reglas de operación 2017 </w:t>
      </w: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2.- Consejo de Evaluación del Desarrollo Social del Distrito Federal - </w:t>
      </w:r>
      <w:hyperlink r:id="rId13" w:history="1">
        <w:r w:rsidRPr="000C0E02">
          <w:rPr>
            <w:rFonts w:ascii="Times New Roman" w:hAnsi="Times New Roman" w:cs="Times New Roman"/>
            <w:sz w:val="20"/>
            <w:szCs w:val="20"/>
          </w:rPr>
          <w:t>http://www.evalua.cdmx.gob.mx/</w:t>
        </w:r>
      </w:hyperlink>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3.- Sistema de Información del Desarrollo Social </w:t>
      </w: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4.- Ley de Desarrollo Social </w:t>
      </w:r>
      <w:r w:rsidRPr="000C0E02">
        <w:rPr>
          <w:rFonts w:ascii="Times New Roman" w:hAnsi="Times New Roman" w:cs="Times New Roman"/>
          <w:color w:val="000000"/>
          <w:sz w:val="20"/>
          <w:szCs w:val="20"/>
        </w:rPr>
        <w:t xml:space="preserve">para </w:t>
      </w:r>
      <w:r w:rsidR="002F46C3">
        <w:rPr>
          <w:rFonts w:ascii="Times New Roman" w:hAnsi="Times New Roman" w:cs="Times New Roman"/>
          <w:color w:val="000000"/>
          <w:sz w:val="20"/>
          <w:szCs w:val="20"/>
        </w:rPr>
        <w:t>el Distrito Federal</w:t>
      </w:r>
      <w:r w:rsidRPr="000C0E02">
        <w:rPr>
          <w:rFonts w:ascii="Times New Roman" w:hAnsi="Times New Roman" w:cs="Times New Roman"/>
          <w:color w:val="000000"/>
          <w:sz w:val="20"/>
          <w:szCs w:val="20"/>
        </w:rPr>
        <w:t>.</w:t>
      </w: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 xml:space="preserve">5.- Ley de Educación Física y del Deporte de Distrito Federal </w:t>
      </w: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6.- Ley de Presupuesto y Gasto Eficiente del Distrito Federal</w:t>
      </w:r>
    </w:p>
    <w:p w:rsidR="007E0384" w:rsidRPr="000C0E02" w:rsidRDefault="007E0384" w:rsidP="000C0E02">
      <w:pPr>
        <w:spacing w:after="0" w:line="240" w:lineRule="auto"/>
        <w:jc w:val="both"/>
        <w:rPr>
          <w:rFonts w:ascii="Times New Roman" w:hAnsi="Times New Roman" w:cs="Times New Roman"/>
          <w:sz w:val="20"/>
          <w:szCs w:val="20"/>
        </w:rPr>
      </w:pPr>
      <w:r w:rsidRPr="000C0E02">
        <w:rPr>
          <w:rFonts w:ascii="Times New Roman" w:hAnsi="Times New Roman" w:cs="Times New Roman"/>
          <w:sz w:val="20"/>
          <w:szCs w:val="20"/>
        </w:rPr>
        <w:t>7.- Manual Administrativo en su parte Organizacional de la Delegación Azcapotzalco</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8.- Ley Orgánica de la Administración Pública</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9.- Ley de la Cultura Fisca y el Deporte</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10.- Programa de Derechos Humanos de la Ciudad de México.</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11.- Programa General de Desarrollo del Distrito Federal 2013 – 2018.</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12.- Programa Sectorial Desarrollo Social con Equidad e Inclusión 2013-2018.</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13.- Reglas de Operación del Programa</w:t>
      </w:r>
      <w:r w:rsidRPr="000C0E02">
        <w:rPr>
          <w:b/>
          <w:bCs/>
          <w:color w:val="000000"/>
          <w:sz w:val="20"/>
          <w:szCs w:val="20"/>
        </w:rPr>
        <w:t> </w:t>
      </w:r>
      <w:r w:rsidRPr="000C0E02">
        <w:rPr>
          <w:color w:val="000000"/>
          <w:sz w:val="20"/>
          <w:szCs w:val="20"/>
        </w:rPr>
        <w:t>de Apoyo Económico a Deportistas de Alto Rendimiento 2017, publicadas en la Gaceta Oficial de la Ciudad de México el 31 de enero de 2017,</w:t>
      </w:r>
      <w:r w:rsidRPr="000C0E02">
        <w:rPr>
          <w:sz w:val="20"/>
          <w:szCs w:val="20"/>
        </w:rPr>
        <w:t xml:space="preserve"> y sus modificaciones</w:t>
      </w:r>
      <w:r w:rsidR="005F14B2" w:rsidRPr="000C0E02">
        <w:rPr>
          <w:sz w:val="20"/>
          <w:szCs w:val="20"/>
        </w:rPr>
        <w:t xml:space="preserve"> publicadas los días 12 de mayo y</w:t>
      </w:r>
      <w:r w:rsidRPr="000C0E02">
        <w:rPr>
          <w:sz w:val="20"/>
          <w:szCs w:val="20"/>
        </w:rPr>
        <w:t xml:space="preserve"> 22 de agosto</w:t>
      </w:r>
      <w:r w:rsidR="005F14B2" w:rsidRPr="000C0E02">
        <w:rPr>
          <w:sz w:val="20"/>
          <w:szCs w:val="20"/>
        </w:rPr>
        <w:t xml:space="preserve"> de 2017</w:t>
      </w:r>
      <w:r w:rsidRPr="000C0E02">
        <w:rPr>
          <w:sz w:val="20"/>
          <w:szCs w:val="20"/>
        </w:rPr>
        <w:t xml:space="preserve">, en el órgano de difusión del </w:t>
      </w:r>
      <w:r w:rsidR="005F14B2" w:rsidRPr="000C0E02">
        <w:rPr>
          <w:sz w:val="20"/>
          <w:szCs w:val="20"/>
        </w:rPr>
        <w:t>Gobierno de la Ciudad de México</w:t>
      </w:r>
      <w:r w:rsidRPr="000C0E02">
        <w:rPr>
          <w:color w:val="000000"/>
          <w:sz w:val="20"/>
          <w:szCs w:val="20"/>
        </w:rPr>
        <w:t>.</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15.- Consejo de Evaluación de la Ciudad de México (EVALUA-DF) Lineamientos para la Evaluación Interna Integral 2017 de los Programas Sociales de la Ciudad de México.</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16.- Gaceta Oficial de la Ciudad de México: 2018. Consejo de Evaluación del Desarrollo Social de la Ciudad de México. Décima séptima época, No.1838, Pág. 108.</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17.- Comisión Económica para América Latina y el Caribe (CEPAL). Metodología del Marco Lógico. Boletín número 15 del Instituto Latinoamericano y del Caribe de Planificación Económica y Social, 2004.</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18.- Cohen, E. y Martínez, R. (2004). Manual Formulación, Evaluación y Monitoreo de Proyectos Sociales. División de Desarrollo Social, CEPAL. Santiago de Chile, 2004</w:t>
      </w:r>
    </w:p>
    <w:p w:rsidR="007E0384" w:rsidRPr="000C0E02" w:rsidRDefault="007E0384" w:rsidP="000C0E02">
      <w:pPr>
        <w:pStyle w:val="xmsonormal"/>
        <w:shd w:val="clear" w:color="auto" w:fill="FFFFFF"/>
        <w:spacing w:before="0" w:beforeAutospacing="0" w:after="0" w:afterAutospacing="0"/>
        <w:jc w:val="both"/>
        <w:rPr>
          <w:color w:val="000000"/>
          <w:sz w:val="20"/>
          <w:szCs w:val="20"/>
        </w:rPr>
      </w:pPr>
      <w:r w:rsidRPr="000C0E02">
        <w:rPr>
          <w:color w:val="000000"/>
          <w:sz w:val="20"/>
          <w:szCs w:val="20"/>
        </w:rPr>
        <w:t>19.- Comisión Económica para América Latina y el Caribe, Instituto Latinoamericano de Planificación Económica y Social (CEPAL-ILPES). Metodología del Marco Lógico para la planificación, el seguimiento y la evaluación de proyectos y programas. Imprenta de Naciones Unidas. Santiago de Chile, 2005.</w:t>
      </w:r>
    </w:p>
    <w:p w:rsidR="007E0384" w:rsidRPr="001B53CF" w:rsidRDefault="007E0384" w:rsidP="000C0E02">
      <w:pPr>
        <w:pStyle w:val="xmsonormal"/>
        <w:shd w:val="clear" w:color="auto" w:fill="FFFFFF"/>
        <w:spacing w:before="0" w:beforeAutospacing="0" w:after="0" w:afterAutospacing="0"/>
        <w:jc w:val="both"/>
        <w:rPr>
          <w:color w:val="000000"/>
          <w:sz w:val="20"/>
          <w:szCs w:val="20"/>
          <w:lang w:val="en-US"/>
        </w:rPr>
      </w:pPr>
      <w:r w:rsidRPr="000C0E02">
        <w:rPr>
          <w:color w:val="000000"/>
          <w:sz w:val="20"/>
          <w:szCs w:val="20"/>
        </w:rPr>
        <w:t xml:space="preserve">20.- Rojas Soriano, Raúl. Guía para realizar investigaciones sociales Octava Edición, México, D.F. Edit. </w:t>
      </w:r>
      <w:r w:rsidRPr="001B53CF">
        <w:rPr>
          <w:color w:val="000000"/>
          <w:sz w:val="20"/>
          <w:szCs w:val="20"/>
          <w:lang w:val="en-US"/>
        </w:rPr>
        <w:t>UNAM, 1985, p. 280.</w:t>
      </w:r>
    </w:p>
    <w:p w:rsidR="007E0384" w:rsidRPr="009954DD" w:rsidRDefault="007E0384" w:rsidP="000C0E02">
      <w:pPr>
        <w:pStyle w:val="xmsonormal"/>
        <w:shd w:val="clear" w:color="auto" w:fill="FFFFFF"/>
        <w:spacing w:before="0" w:beforeAutospacing="0" w:after="0" w:afterAutospacing="0"/>
        <w:jc w:val="both"/>
        <w:rPr>
          <w:color w:val="000000"/>
          <w:sz w:val="20"/>
          <w:szCs w:val="20"/>
          <w:lang w:val="en-US"/>
        </w:rPr>
      </w:pPr>
      <w:r w:rsidRPr="009954DD">
        <w:rPr>
          <w:color w:val="000000"/>
          <w:sz w:val="20"/>
          <w:szCs w:val="20"/>
          <w:lang w:val="en-US"/>
        </w:rPr>
        <w:t>21.- INEGI: http://www.inegi.org.mx/</w:t>
      </w:r>
    </w:p>
    <w:p w:rsidR="007E0384" w:rsidRPr="009954DD" w:rsidRDefault="007E0384" w:rsidP="000C0E02">
      <w:pPr>
        <w:pStyle w:val="xmsonormal"/>
        <w:shd w:val="clear" w:color="auto" w:fill="FFFFFF"/>
        <w:spacing w:before="0" w:beforeAutospacing="0" w:after="0" w:afterAutospacing="0"/>
        <w:jc w:val="both"/>
        <w:rPr>
          <w:color w:val="000000"/>
          <w:sz w:val="20"/>
          <w:szCs w:val="20"/>
          <w:lang w:val="en-US"/>
        </w:rPr>
      </w:pPr>
      <w:r w:rsidRPr="009954DD">
        <w:rPr>
          <w:color w:val="000000"/>
          <w:sz w:val="20"/>
          <w:szCs w:val="20"/>
          <w:lang w:val="en-US"/>
        </w:rPr>
        <w:t>22.- http://mexico.cnn.com/opinion/2013/04/30/opinion-el-sobrepeso-y-la-obesidad-enemigos-cotidianos-de-los-ninos</w:t>
      </w:r>
    </w:p>
    <w:p w:rsidR="007E0384" w:rsidRPr="004D58B7" w:rsidRDefault="004D58B7" w:rsidP="000C0E02">
      <w:pPr>
        <w:pStyle w:val="xmsonormal"/>
        <w:shd w:val="clear" w:color="auto" w:fill="FFFFFF"/>
        <w:spacing w:before="0" w:beforeAutospacing="0" w:after="0" w:afterAutospacing="0"/>
        <w:jc w:val="both"/>
        <w:rPr>
          <w:color w:val="000000"/>
          <w:sz w:val="20"/>
          <w:szCs w:val="20"/>
        </w:rPr>
      </w:pPr>
      <w:r w:rsidRPr="004D58B7">
        <w:rPr>
          <w:bCs/>
          <w:color w:val="000000"/>
          <w:sz w:val="20"/>
          <w:szCs w:val="20"/>
        </w:rPr>
        <w:t xml:space="preserve">23.- </w:t>
      </w:r>
      <w:r w:rsidRPr="004D58B7">
        <w:rPr>
          <w:color w:val="000000"/>
          <w:sz w:val="20"/>
          <w:szCs w:val="20"/>
        </w:rPr>
        <w:t>Seminario “EL SISTEMA DE EVALUACIÓN DEL DESARROLLO SOCIAL DE LA CIUDAD DE MÉXICO: HERRAMIENTAS PARA LA ELABORACIÓN DE LAS EVALUACIONES INTERNAS 2018 DE LOS PROGRAMAS SOCIALES”, (22 al 24 de mayo de 2018, Auditorio Centro de Formación Docente y Escuela para Padres de la Secretaría de Educación de la Ciudad de México), Ciudad de México, Evalúa CDMX</w:t>
      </w:r>
    </w:p>
    <w:sectPr w:rsidR="007E0384" w:rsidRPr="004D58B7" w:rsidSect="00A74AA2">
      <w:pgSz w:w="12240" w:h="15840"/>
      <w:pgMar w:top="170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686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92F0B60"/>
    <w:multiLevelType w:val="hybridMultilevel"/>
    <w:tmpl w:val="E0CC91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E71166"/>
    <w:multiLevelType w:val="multilevel"/>
    <w:tmpl w:val="747C59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B413D7D"/>
    <w:multiLevelType w:val="hybridMultilevel"/>
    <w:tmpl w:val="C8BE96FC"/>
    <w:lvl w:ilvl="0" w:tplc="9CA267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oNotHyphenateCaps/>
  <w:characterSpacingControl w:val="doNotCompress"/>
  <w:doNotValidateAgainstSchema/>
  <w:doNotDemarcateInvalidXml/>
  <w:compat/>
  <w:rsids>
    <w:rsidRoot w:val="000E68D0"/>
    <w:rsid w:val="00010DA6"/>
    <w:rsid w:val="00041B92"/>
    <w:rsid w:val="0004483E"/>
    <w:rsid w:val="000524AB"/>
    <w:rsid w:val="000620DA"/>
    <w:rsid w:val="000652E6"/>
    <w:rsid w:val="00065700"/>
    <w:rsid w:val="0007348B"/>
    <w:rsid w:val="00074EAE"/>
    <w:rsid w:val="000C0E02"/>
    <w:rsid w:val="000E68D0"/>
    <w:rsid w:val="000F1D7B"/>
    <w:rsid w:val="000F3E47"/>
    <w:rsid w:val="001001A1"/>
    <w:rsid w:val="001033A0"/>
    <w:rsid w:val="0011275D"/>
    <w:rsid w:val="0015662B"/>
    <w:rsid w:val="00182AEB"/>
    <w:rsid w:val="001B53CF"/>
    <w:rsid w:val="001C1965"/>
    <w:rsid w:val="001C4DB9"/>
    <w:rsid w:val="001C5A87"/>
    <w:rsid w:val="001C7BB7"/>
    <w:rsid w:val="001D40D6"/>
    <w:rsid w:val="001E47A6"/>
    <w:rsid w:val="001E662D"/>
    <w:rsid w:val="001F2C93"/>
    <w:rsid w:val="001F395B"/>
    <w:rsid w:val="0021714B"/>
    <w:rsid w:val="00251EE1"/>
    <w:rsid w:val="00261DE6"/>
    <w:rsid w:val="002639E4"/>
    <w:rsid w:val="002713A6"/>
    <w:rsid w:val="0027208E"/>
    <w:rsid w:val="00272514"/>
    <w:rsid w:val="002923AB"/>
    <w:rsid w:val="002C4F43"/>
    <w:rsid w:val="002D5DB3"/>
    <w:rsid w:val="002F46C3"/>
    <w:rsid w:val="00325AE0"/>
    <w:rsid w:val="00334EDA"/>
    <w:rsid w:val="003350EB"/>
    <w:rsid w:val="00337A43"/>
    <w:rsid w:val="0038430A"/>
    <w:rsid w:val="0039038E"/>
    <w:rsid w:val="00392DF0"/>
    <w:rsid w:val="003A281C"/>
    <w:rsid w:val="003C1ED6"/>
    <w:rsid w:val="00406EA5"/>
    <w:rsid w:val="004143FF"/>
    <w:rsid w:val="004411B6"/>
    <w:rsid w:val="004464B8"/>
    <w:rsid w:val="00463849"/>
    <w:rsid w:val="00475853"/>
    <w:rsid w:val="00496AC7"/>
    <w:rsid w:val="004B7AD8"/>
    <w:rsid w:val="004C4E67"/>
    <w:rsid w:val="004C53B8"/>
    <w:rsid w:val="004D0AAE"/>
    <w:rsid w:val="004D58B7"/>
    <w:rsid w:val="00505C0A"/>
    <w:rsid w:val="0051437F"/>
    <w:rsid w:val="00514F4E"/>
    <w:rsid w:val="005243AB"/>
    <w:rsid w:val="00545792"/>
    <w:rsid w:val="00565FA7"/>
    <w:rsid w:val="005800DF"/>
    <w:rsid w:val="005978BB"/>
    <w:rsid w:val="005C376E"/>
    <w:rsid w:val="005D01CB"/>
    <w:rsid w:val="005D3F42"/>
    <w:rsid w:val="005E3298"/>
    <w:rsid w:val="005E561D"/>
    <w:rsid w:val="005F14B2"/>
    <w:rsid w:val="006210B1"/>
    <w:rsid w:val="00643365"/>
    <w:rsid w:val="00657152"/>
    <w:rsid w:val="00666EFC"/>
    <w:rsid w:val="00685253"/>
    <w:rsid w:val="0069555C"/>
    <w:rsid w:val="007005BF"/>
    <w:rsid w:val="00705C12"/>
    <w:rsid w:val="0072476D"/>
    <w:rsid w:val="0072532B"/>
    <w:rsid w:val="0077258E"/>
    <w:rsid w:val="00795AD9"/>
    <w:rsid w:val="007A40C7"/>
    <w:rsid w:val="007B614D"/>
    <w:rsid w:val="007C0775"/>
    <w:rsid w:val="007C60D9"/>
    <w:rsid w:val="007C6C94"/>
    <w:rsid w:val="007E0384"/>
    <w:rsid w:val="007E7535"/>
    <w:rsid w:val="007F6670"/>
    <w:rsid w:val="00834795"/>
    <w:rsid w:val="0088528E"/>
    <w:rsid w:val="008A0A8A"/>
    <w:rsid w:val="008A4048"/>
    <w:rsid w:val="008B4656"/>
    <w:rsid w:val="008C2FCF"/>
    <w:rsid w:val="008C3F9A"/>
    <w:rsid w:val="008C6AC9"/>
    <w:rsid w:val="008D4E8C"/>
    <w:rsid w:val="008F57D8"/>
    <w:rsid w:val="00911684"/>
    <w:rsid w:val="00911F77"/>
    <w:rsid w:val="0091352E"/>
    <w:rsid w:val="00941E9B"/>
    <w:rsid w:val="00952FFD"/>
    <w:rsid w:val="00964DCB"/>
    <w:rsid w:val="00970FCF"/>
    <w:rsid w:val="00972607"/>
    <w:rsid w:val="009863AF"/>
    <w:rsid w:val="009954DD"/>
    <w:rsid w:val="009A3303"/>
    <w:rsid w:val="009E4110"/>
    <w:rsid w:val="009E6EBD"/>
    <w:rsid w:val="00A04BF7"/>
    <w:rsid w:val="00A06B61"/>
    <w:rsid w:val="00A10F75"/>
    <w:rsid w:val="00A37D29"/>
    <w:rsid w:val="00A4342F"/>
    <w:rsid w:val="00A45BE0"/>
    <w:rsid w:val="00A74AA2"/>
    <w:rsid w:val="00A84657"/>
    <w:rsid w:val="00A86B1E"/>
    <w:rsid w:val="00A932B8"/>
    <w:rsid w:val="00AA0C35"/>
    <w:rsid w:val="00AA52D5"/>
    <w:rsid w:val="00AC4161"/>
    <w:rsid w:val="00AC7167"/>
    <w:rsid w:val="00AD5ED4"/>
    <w:rsid w:val="00AE6E61"/>
    <w:rsid w:val="00B15219"/>
    <w:rsid w:val="00B21366"/>
    <w:rsid w:val="00B2767C"/>
    <w:rsid w:val="00B41B7A"/>
    <w:rsid w:val="00BA2FA2"/>
    <w:rsid w:val="00BA4434"/>
    <w:rsid w:val="00BC2AA9"/>
    <w:rsid w:val="00BD2952"/>
    <w:rsid w:val="00BD4151"/>
    <w:rsid w:val="00BF073A"/>
    <w:rsid w:val="00C0571F"/>
    <w:rsid w:val="00C16F9E"/>
    <w:rsid w:val="00C20853"/>
    <w:rsid w:val="00C208FA"/>
    <w:rsid w:val="00C629BD"/>
    <w:rsid w:val="00C64FD1"/>
    <w:rsid w:val="00C902E5"/>
    <w:rsid w:val="00CB0834"/>
    <w:rsid w:val="00CC028C"/>
    <w:rsid w:val="00CC4E68"/>
    <w:rsid w:val="00CE2B8F"/>
    <w:rsid w:val="00D0052D"/>
    <w:rsid w:val="00D033AA"/>
    <w:rsid w:val="00D07060"/>
    <w:rsid w:val="00D0718F"/>
    <w:rsid w:val="00D46E89"/>
    <w:rsid w:val="00D55FC7"/>
    <w:rsid w:val="00D60FFC"/>
    <w:rsid w:val="00D700F1"/>
    <w:rsid w:val="00D711C4"/>
    <w:rsid w:val="00D923F9"/>
    <w:rsid w:val="00DD0932"/>
    <w:rsid w:val="00DE4C84"/>
    <w:rsid w:val="00DF0436"/>
    <w:rsid w:val="00DF32DD"/>
    <w:rsid w:val="00E1187D"/>
    <w:rsid w:val="00E2378C"/>
    <w:rsid w:val="00E35831"/>
    <w:rsid w:val="00E360F1"/>
    <w:rsid w:val="00E5147A"/>
    <w:rsid w:val="00E5291B"/>
    <w:rsid w:val="00E61289"/>
    <w:rsid w:val="00E61E7D"/>
    <w:rsid w:val="00E80E33"/>
    <w:rsid w:val="00E90613"/>
    <w:rsid w:val="00EE1FA8"/>
    <w:rsid w:val="00F22E23"/>
    <w:rsid w:val="00F45D48"/>
    <w:rsid w:val="00F9279D"/>
    <w:rsid w:val="00FA0715"/>
    <w:rsid w:val="00FC27F4"/>
    <w:rsid w:val="00FC798C"/>
    <w:rsid w:val="00FD027C"/>
    <w:rsid w:val="00FD3C17"/>
    <w:rsid w:val="00FE278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5" type="connector" idref="#Conector recto de flecha 17"/>
        <o:r id="V:Rule6" type="connector" idref="#Conector recto de flecha 10"/>
        <o:r id="V:Rule7" type="connector" idref="#Conector recto de flecha 9"/>
        <o:r id="V:Rule8" type="connector" idref="#Conector recto de flecha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64FD1"/>
    <w:pPr>
      <w:spacing w:after="160" w:line="259" w:lineRule="auto"/>
    </w:pPr>
    <w:rPr>
      <w:rFonts w:cs="Calibri"/>
      <w:sz w:val="22"/>
      <w:szCs w:val="22"/>
      <w:lang w:val="es-ES_tradnl" w:eastAsia="en-US"/>
    </w:rPr>
  </w:style>
  <w:style w:type="paragraph" w:styleId="Ttulo2">
    <w:name w:val="heading 2"/>
    <w:basedOn w:val="Normal"/>
    <w:link w:val="Ttulo2Car"/>
    <w:uiPriority w:val="99"/>
    <w:qFormat/>
    <w:locked/>
    <w:rsid w:val="001E662D"/>
    <w:pPr>
      <w:widowControl w:val="0"/>
      <w:autoSpaceDE w:val="0"/>
      <w:autoSpaceDN w:val="0"/>
      <w:spacing w:after="0" w:line="240" w:lineRule="auto"/>
      <w:ind w:left="494"/>
      <w:outlineLvl w:val="1"/>
    </w:pPr>
    <w:rPr>
      <w:rFonts w:eastAsia="Times New Roman" w:cs="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uiPriority w:val="9"/>
    <w:semiHidden/>
    <w:rsid w:val="00ED35D9"/>
    <w:rPr>
      <w:rFonts w:ascii="Cambria" w:eastAsia="Times New Roman" w:hAnsi="Cambria" w:cs="Times New Roman"/>
      <w:b/>
      <w:bCs/>
      <w:i/>
      <w:iCs/>
      <w:sz w:val="28"/>
      <w:szCs w:val="28"/>
      <w:lang w:eastAsia="en-US"/>
    </w:rPr>
  </w:style>
  <w:style w:type="table" w:styleId="Tablaconcuadrcula">
    <w:name w:val="Table Grid"/>
    <w:basedOn w:val="Tablanormal"/>
    <w:uiPriority w:val="59"/>
    <w:rsid w:val="00C057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99"/>
    <w:rsid w:val="007C0775"/>
    <w:pPr>
      <w:widowControl w:val="0"/>
      <w:autoSpaceDE w:val="0"/>
      <w:autoSpaceDN w:val="0"/>
      <w:spacing w:after="0" w:line="240" w:lineRule="auto"/>
    </w:pPr>
    <w:rPr>
      <w:rFonts w:ascii="Times New Roman" w:eastAsia="Times New Roman" w:hAnsi="Times New Roman" w:cs="Times New Roman"/>
      <w:lang w:val="en-US"/>
    </w:rPr>
  </w:style>
  <w:style w:type="character" w:styleId="Hipervnculo">
    <w:name w:val="Hyperlink"/>
    <w:uiPriority w:val="99"/>
    <w:rsid w:val="001F395B"/>
    <w:rPr>
      <w:color w:val="0000FF"/>
      <w:u w:val="single"/>
    </w:rPr>
  </w:style>
  <w:style w:type="paragraph" w:styleId="Textoindependiente">
    <w:name w:val="Body Text"/>
    <w:basedOn w:val="Normal"/>
    <w:link w:val="TextoindependienteCar"/>
    <w:uiPriority w:val="99"/>
    <w:rsid w:val="001E662D"/>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uiPriority w:val="99"/>
    <w:semiHidden/>
    <w:rsid w:val="00ED35D9"/>
    <w:rPr>
      <w:rFonts w:cs="Calibri"/>
      <w:lang w:eastAsia="en-US"/>
    </w:rPr>
  </w:style>
  <w:style w:type="paragraph" w:customStyle="1" w:styleId="Prrafodelista1">
    <w:name w:val="Párrafo de lista1"/>
    <w:basedOn w:val="Normal"/>
    <w:uiPriority w:val="99"/>
    <w:qFormat/>
    <w:rsid w:val="001E662D"/>
    <w:pPr>
      <w:widowControl w:val="0"/>
      <w:autoSpaceDE w:val="0"/>
      <w:autoSpaceDN w:val="0"/>
      <w:spacing w:after="0" w:line="240" w:lineRule="auto"/>
      <w:ind w:left="494"/>
    </w:pPr>
    <w:rPr>
      <w:rFonts w:ascii="Times New Roman" w:eastAsia="Times New Roman" w:hAnsi="Times New Roman" w:cs="Times New Roman"/>
      <w:lang w:val="en-US"/>
    </w:rPr>
  </w:style>
  <w:style w:type="character" w:customStyle="1" w:styleId="TextoindependienteCar">
    <w:name w:val="Texto independiente Car"/>
    <w:link w:val="Textoindependiente"/>
    <w:uiPriority w:val="99"/>
    <w:semiHidden/>
    <w:locked/>
    <w:rsid w:val="001E662D"/>
    <w:rPr>
      <w:rFonts w:eastAsia="Times New Roman"/>
      <w:lang w:val="en-US" w:eastAsia="en-US"/>
    </w:rPr>
  </w:style>
  <w:style w:type="paragraph" w:customStyle="1" w:styleId="paragraphscx21326078">
    <w:name w:val="paragraph scx21326078"/>
    <w:basedOn w:val="Normal"/>
    <w:uiPriority w:val="99"/>
    <w:rsid w:val="0007348B"/>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Ttulo2Car">
    <w:name w:val="Título 2 Car"/>
    <w:link w:val="Ttulo2"/>
    <w:uiPriority w:val="99"/>
    <w:locked/>
    <w:rsid w:val="00E90613"/>
    <w:rPr>
      <w:rFonts w:eastAsia="Times New Roman"/>
      <w:b/>
      <w:bCs/>
      <w:lang w:val="en-US" w:eastAsia="en-US"/>
    </w:rPr>
  </w:style>
  <w:style w:type="paragraph" w:styleId="Listaconvietas">
    <w:name w:val="List Bullet"/>
    <w:basedOn w:val="Normal"/>
    <w:rsid w:val="004D0AAE"/>
    <w:pPr>
      <w:tabs>
        <w:tab w:val="num" w:pos="720"/>
      </w:tabs>
      <w:spacing w:after="0" w:line="240" w:lineRule="auto"/>
      <w:ind w:left="720" w:hanging="720"/>
      <w:jc w:val="both"/>
    </w:pPr>
    <w:rPr>
      <w:rFonts w:eastAsia="Times New Roman"/>
      <w:spacing w:val="-10"/>
      <w:sz w:val="19"/>
      <w:szCs w:val="19"/>
    </w:rPr>
  </w:style>
  <w:style w:type="paragraph" w:styleId="Lista">
    <w:name w:val="List"/>
    <w:basedOn w:val="Normal"/>
    <w:rsid w:val="00E61289"/>
    <w:pPr>
      <w:spacing w:after="0" w:line="240" w:lineRule="auto"/>
      <w:ind w:left="283" w:hanging="283"/>
      <w:jc w:val="both"/>
    </w:pPr>
    <w:rPr>
      <w:rFonts w:eastAsia="Times New Roman"/>
      <w:spacing w:val="-10"/>
      <w:sz w:val="19"/>
      <w:szCs w:val="19"/>
    </w:rPr>
  </w:style>
  <w:style w:type="paragraph" w:styleId="NormalWeb">
    <w:name w:val="Normal (Web)"/>
    <w:basedOn w:val="Normal"/>
    <w:link w:val="NormalWebCar"/>
    <w:uiPriority w:val="99"/>
    <w:rsid w:val="009726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link w:val="NormalWeb"/>
    <w:uiPriority w:val="99"/>
    <w:locked/>
    <w:rsid w:val="00972607"/>
    <w:rPr>
      <w:sz w:val="24"/>
      <w:szCs w:val="24"/>
      <w:lang w:val="es-ES" w:eastAsia="es-ES" w:bidi="ar-SA"/>
    </w:rPr>
  </w:style>
  <w:style w:type="character" w:customStyle="1" w:styleId="Mencionar">
    <w:name w:val="Mencionar"/>
    <w:uiPriority w:val="99"/>
    <w:semiHidden/>
    <w:unhideWhenUsed/>
    <w:rsid w:val="00E61E7D"/>
    <w:rPr>
      <w:color w:val="2B579A"/>
      <w:shd w:val="clear" w:color="auto" w:fill="E6E6E6"/>
    </w:rPr>
  </w:style>
  <w:style w:type="paragraph" w:styleId="Prrafodelista">
    <w:name w:val="List Paragraph"/>
    <w:basedOn w:val="Normal"/>
    <w:uiPriority w:val="34"/>
    <w:qFormat/>
    <w:rsid w:val="00E61E7D"/>
    <w:pPr>
      <w:spacing w:after="0" w:line="240" w:lineRule="auto"/>
      <w:ind w:left="720"/>
      <w:contextualSpacing/>
    </w:pPr>
    <w:rPr>
      <w:rFonts w:cs="Times New Roman"/>
      <w:sz w:val="20"/>
      <w:szCs w:val="20"/>
    </w:rPr>
  </w:style>
  <w:style w:type="character" w:customStyle="1" w:styleId="normaltextrunscx21326078">
    <w:name w:val="normaltextrun scx21326078"/>
    <w:rsid w:val="00E61E7D"/>
  </w:style>
  <w:style w:type="paragraph" w:customStyle="1" w:styleId="xmsonormal">
    <w:name w:val="x_msonormal"/>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bodytext">
    <w:name w:val="x_msobodytext"/>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rsid w:val="002C4F4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rsid w:val="002C4F43"/>
    <w:rPr>
      <w:rFonts w:ascii="Lucida Grande" w:hAnsi="Lucida Grande" w:cs="Calibri"/>
      <w:sz w:val="18"/>
      <w:szCs w:val="18"/>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64FD1"/>
    <w:pPr>
      <w:spacing w:after="160" w:line="259" w:lineRule="auto"/>
    </w:pPr>
    <w:rPr>
      <w:rFonts w:cs="Calibri"/>
      <w:sz w:val="22"/>
      <w:szCs w:val="22"/>
      <w:lang w:val="es-ES_tradnl" w:eastAsia="en-US"/>
    </w:rPr>
  </w:style>
  <w:style w:type="paragraph" w:styleId="Ttulo2">
    <w:name w:val="heading 2"/>
    <w:basedOn w:val="Normal"/>
    <w:link w:val="Ttulo2Car"/>
    <w:uiPriority w:val="99"/>
    <w:qFormat/>
    <w:locked/>
    <w:rsid w:val="001E662D"/>
    <w:pPr>
      <w:widowControl w:val="0"/>
      <w:autoSpaceDE w:val="0"/>
      <w:autoSpaceDN w:val="0"/>
      <w:spacing w:after="0" w:line="240" w:lineRule="auto"/>
      <w:ind w:left="494"/>
      <w:outlineLvl w:val="1"/>
    </w:pPr>
    <w:rPr>
      <w:rFonts w:eastAsia="Times New Roman" w:cs="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2Char">
    <w:name w:val="Heading 2 Char"/>
    <w:uiPriority w:val="9"/>
    <w:semiHidden/>
    <w:rsid w:val="00ED35D9"/>
    <w:rPr>
      <w:rFonts w:ascii="Cambria" w:eastAsia="Times New Roman" w:hAnsi="Cambria" w:cs="Times New Roman"/>
      <w:b/>
      <w:bCs/>
      <w:i/>
      <w:iCs/>
      <w:sz w:val="28"/>
      <w:szCs w:val="28"/>
      <w:lang w:eastAsia="en-US"/>
    </w:rPr>
  </w:style>
  <w:style w:type="table" w:styleId="Tablaconcuadrcula">
    <w:name w:val="Table Grid"/>
    <w:basedOn w:val="Tablanormal"/>
    <w:uiPriority w:val="59"/>
    <w:rsid w:val="00C057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99"/>
    <w:rsid w:val="007C0775"/>
    <w:pPr>
      <w:widowControl w:val="0"/>
      <w:autoSpaceDE w:val="0"/>
      <w:autoSpaceDN w:val="0"/>
      <w:spacing w:after="0" w:line="240" w:lineRule="auto"/>
    </w:pPr>
    <w:rPr>
      <w:rFonts w:ascii="Times New Roman" w:eastAsia="Times New Roman" w:hAnsi="Times New Roman" w:cs="Times New Roman"/>
      <w:lang w:val="en-US"/>
    </w:rPr>
  </w:style>
  <w:style w:type="character" w:styleId="Hipervnculo">
    <w:name w:val="Hyperlink"/>
    <w:uiPriority w:val="99"/>
    <w:rsid w:val="001F395B"/>
    <w:rPr>
      <w:color w:val="0000FF"/>
      <w:u w:val="single"/>
    </w:rPr>
  </w:style>
  <w:style w:type="paragraph" w:styleId="Textodecuerpo">
    <w:name w:val="Body Text"/>
    <w:basedOn w:val="Normal"/>
    <w:link w:val="TextodecuerpoCar"/>
    <w:uiPriority w:val="99"/>
    <w:rsid w:val="001E662D"/>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uiPriority w:val="99"/>
    <w:semiHidden/>
    <w:rsid w:val="00ED35D9"/>
    <w:rPr>
      <w:rFonts w:cs="Calibri"/>
      <w:lang w:eastAsia="en-US"/>
    </w:rPr>
  </w:style>
  <w:style w:type="paragraph" w:customStyle="1" w:styleId="Prrafodelista1">
    <w:name w:val="Párrafo de lista1"/>
    <w:basedOn w:val="Normal"/>
    <w:uiPriority w:val="99"/>
    <w:qFormat/>
    <w:rsid w:val="001E662D"/>
    <w:pPr>
      <w:widowControl w:val="0"/>
      <w:autoSpaceDE w:val="0"/>
      <w:autoSpaceDN w:val="0"/>
      <w:spacing w:after="0" w:line="240" w:lineRule="auto"/>
      <w:ind w:left="494"/>
    </w:pPr>
    <w:rPr>
      <w:rFonts w:ascii="Times New Roman" w:eastAsia="Times New Roman" w:hAnsi="Times New Roman" w:cs="Times New Roman"/>
      <w:lang w:val="en-US"/>
    </w:rPr>
  </w:style>
  <w:style w:type="character" w:customStyle="1" w:styleId="TextodecuerpoCar">
    <w:name w:val="Texto de cuerpo Car"/>
    <w:link w:val="Textodecuerpo"/>
    <w:uiPriority w:val="99"/>
    <w:semiHidden/>
    <w:locked/>
    <w:rsid w:val="001E662D"/>
    <w:rPr>
      <w:rFonts w:eastAsia="Times New Roman"/>
      <w:lang w:val="en-US" w:eastAsia="en-US"/>
    </w:rPr>
  </w:style>
  <w:style w:type="paragraph" w:customStyle="1" w:styleId="paragraphscx21326078">
    <w:name w:val="paragraph scx21326078"/>
    <w:basedOn w:val="Normal"/>
    <w:uiPriority w:val="99"/>
    <w:rsid w:val="0007348B"/>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Ttulo2Car">
    <w:name w:val="Título 2 Car"/>
    <w:link w:val="Ttulo2"/>
    <w:uiPriority w:val="99"/>
    <w:locked/>
    <w:rsid w:val="00E90613"/>
    <w:rPr>
      <w:rFonts w:eastAsia="Times New Roman"/>
      <w:b/>
      <w:bCs/>
      <w:lang w:val="en-US" w:eastAsia="en-US"/>
    </w:rPr>
  </w:style>
  <w:style w:type="paragraph" w:styleId="Listaconvietas">
    <w:name w:val="List Bullet"/>
    <w:basedOn w:val="Normal"/>
    <w:rsid w:val="004D0AAE"/>
    <w:pPr>
      <w:numPr>
        <w:numId w:val="4"/>
      </w:numPr>
      <w:tabs>
        <w:tab w:val="clear" w:pos="360"/>
      </w:tabs>
      <w:spacing w:after="0" w:line="240" w:lineRule="auto"/>
      <w:jc w:val="both"/>
    </w:pPr>
    <w:rPr>
      <w:rFonts w:eastAsia="Times New Roman"/>
      <w:spacing w:val="-10"/>
      <w:sz w:val="19"/>
      <w:szCs w:val="19"/>
    </w:rPr>
  </w:style>
  <w:style w:type="paragraph" w:styleId="Lista">
    <w:name w:val="List"/>
    <w:basedOn w:val="Normal"/>
    <w:rsid w:val="00E61289"/>
    <w:pPr>
      <w:spacing w:after="0" w:line="240" w:lineRule="auto"/>
      <w:ind w:left="283" w:hanging="283"/>
      <w:jc w:val="both"/>
    </w:pPr>
    <w:rPr>
      <w:rFonts w:eastAsia="Times New Roman"/>
      <w:spacing w:val="-10"/>
      <w:sz w:val="19"/>
      <w:szCs w:val="19"/>
    </w:rPr>
  </w:style>
  <w:style w:type="paragraph" w:styleId="NormalWeb">
    <w:name w:val="Normal (Web)"/>
    <w:basedOn w:val="Normal"/>
    <w:link w:val="NormalWebCar"/>
    <w:uiPriority w:val="99"/>
    <w:rsid w:val="009726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link w:val="NormalWeb"/>
    <w:locked/>
    <w:rsid w:val="00972607"/>
    <w:rPr>
      <w:sz w:val="24"/>
      <w:szCs w:val="24"/>
      <w:lang w:val="es-ES" w:eastAsia="es-ES" w:bidi="ar-SA"/>
    </w:rPr>
  </w:style>
  <w:style w:type="character" w:customStyle="1" w:styleId="Mencionar">
    <w:name w:val="Mencionar"/>
    <w:uiPriority w:val="99"/>
    <w:semiHidden/>
    <w:unhideWhenUsed/>
    <w:rsid w:val="00E61E7D"/>
    <w:rPr>
      <w:color w:val="2B579A"/>
      <w:shd w:val="clear" w:color="auto" w:fill="E6E6E6"/>
    </w:rPr>
  </w:style>
  <w:style w:type="paragraph" w:styleId="Prrafodelista">
    <w:name w:val="List Paragraph"/>
    <w:basedOn w:val="Normal"/>
    <w:uiPriority w:val="34"/>
    <w:qFormat/>
    <w:rsid w:val="00E61E7D"/>
    <w:pPr>
      <w:spacing w:after="0" w:line="240" w:lineRule="auto"/>
      <w:ind w:left="720"/>
      <w:contextualSpacing/>
    </w:pPr>
    <w:rPr>
      <w:rFonts w:cs="Times New Roman"/>
      <w:sz w:val="20"/>
      <w:szCs w:val="20"/>
    </w:rPr>
  </w:style>
  <w:style w:type="character" w:customStyle="1" w:styleId="normaltextrunscx21326078">
    <w:name w:val="normaltextrun scx21326078"/>
    <w:rsid w:val="00E61E7D"/>
  </w:style>
  <w:style w:type="paragraph" w:customStyle="1" w:styleId="xmsonormal">
    <w:name w:val="x_msonormal"/>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bodytext">
    <w:name w:val="x_msobodytext"/>
    <w:basedOn w:val="Normal"/>
    <w:rsid w:val="007E03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rsid w:val="002C4F4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rsid w:val="002C4F43"/>
    <w:rPr>
      <w:rFonts w:ascii="Lucida Grande" w:hAnsi="Lucida Grande" w:cs="Calibri"/>
      <w:sz w:val="18"/>
      <w:szCs w:val="18"/>
      <w:lang w:val="es-ES_tradnl" w:eastAsia="en-US"/>
    </w:rPr>
  </w:style>
</w:styles>
</file>

<file path=word/webSettings.xml><?xml version="1.0" encoding="utf-8"?>
<w:webSettings xmlns:r="http://schemas.openxmlformats.org/officeDocument/2006/relationships" xmlns:w="http://schemas.openxmlformats.org/wordprocessingml/2006/main">
  <w:divs>
    <w:div w:id="145900412">
      <w:bodyDiv w:val="1"/>
      <w:marLeft w:val="0"/>
      <w:marRight w:val="0"/>
      <w:marTop w:val="0"/>
      <w:marBottom w:val="0"/>
      <w:divBdr>
        <w:top w:val="none" w:sz="0" w:space="0" w:color="auto"/>
        <w:left w:val="none" w:sz="0" w:space="0" w:color="auto"/>
        <w:bottom w:val="none" w:sz="0" w:space="0" w:color="auto"/>
        <w:right w:val="none" w:sz="0" w:space="0" w:color="auto"/>
      </w:divBdr>
    </w:div>
    <w:div w:id="213808331">
      <w:bodyDiv w:val="1"/>
      <w:marLeft w:val="0"/>
      <w:marRight w:val="0"/>
      <w:marTop w:val="0"/>
      <w:marBottom w:val="0"/>
      <w:divBdr>
        <w:top w:val="none" w:sz="0" w:space="0" w:color="auto"/>
        <w:left w:val="none" w:sz="0" w:space="0" w:color="auto"/>
        <w:bottom w:val="none" w:sz="0" w:space="0" w:color="auto"/>
        <w:right w:val="none" w:sz="0" w:space="0" w:color="auto"/>
      </w:divBdr>
    </w:div>
    <w:div w:id="349600926">
      <w:bodyDiv w:val="1"/>
      <w:marLeft w:val="0"/>
      <w:marRight w:val="0"/>
      <w:marTop w:val="0"/>
      <w:marBottom w:val="0"/>
      <w:divBdr>
        <w:top w:val="none" w:sz="0" w:space="0" w:color="auto"/>
        <w:left w:val="none" w:sz="0" w:space="0" w:color="auto"/>
        <w:bottom w:val="none" w:sz="0" w:space="0" w:color="auto"/>
        <w:right w:val="none" w:sz="0" w:space="0" w:color="auto"/>
      </w:divBdr>
    </w:div>
    <w:div w:id="632029656">
      <w:bodyDiv w:val="1"/>
      <w:marLeft w:val="0"/>
      <w:marRight w:val="0"/>
      <w:marTop w:val="0"/>
      <w:marBottom w:val="0"/>
      <w:divBdr>
        <w:top w:val="none" w:sz="0" w:space="0" w:color="auto"/>
        <w:left w:val="none" w:sz="0" w:space="0" w:color="auto"/>
        <w:bottom w:val="none" w:sz="0" w:space="0" w:color="auto"/>
        <w:right w:val="none" w:sz="0" w:space="0" w:color="auto"/>
      </w:divBdr>
    </w:div>
    <w:div w:id="636837554">
      <w:bodyDiv w:val="1"/>
      <w:marLeft w:val="0"/>
      <w:marRight w:val="0"/>
      <w:marTop w:val="0"/>
      <w:marBottom w:val="0"/>
      <w:divBdr>
        <w:top w:val="none" w:sz="0" w:space="0" w:color="auto"/>
        <w:left w:val="none" w:sz="0" w:space="0" w:color="auto"/>
        <w:bottom w:val="none" w:sz="0" w:space="0" w:color="auto"/>
        <w:right w:val="none" w:sz="0" w:space="0" w:color="auto"/>
      </w:divBdr>
    </w:div>
    <w:div w:id="642470442">
      <w:bodyDiv w:val="1"/>
      <w:marLeft w:val="0"/>
      <w:marRight w:val="0"/>
      <w:marTop w:val="0"/>
      <w:marBottom w:val="0"/>
      <w:divBdr>
        <w:top w:val="none" w:sz="0" w:space="0" w:color="auto"/>
        <w:left w:val="none" w:sz="0" w:space="0" w:color="auto"/>
        <w:bottom w:val="none" w:sz="0" w:space="0" w:color="auto"/>
        <w:right w:val="none" w:sz="0" w:space="0" w:color="auto"/>
      </w:divBdr>
    </w:div>
    <w:div w:id="774717472">
      <w:bodyDiv w:val="1"/>
      <w:marLeft w:val="0"/>
      <w:marRight w:val="0"/>
      <w:marTop w:val="0"/>
      <w:marBottom w:val="0"/>
      <w:divBdr>
        <w:top w:val="none" w:sz="0" w:space="0" w:color="auto"/>
        <w:left w:val="none" w:sz="0" w:space="0" w:color="auto"/>
        <w:bottom w:val="none" w:sz="0" w:space="0" w:color="auto"/>
        <w:right w:val="none" w:sz="0" w:space="0" w:color="auto"/>
      </w:divBdr>
    </w:div>
    <w:div w:id="878857037">
      <w:bodyDiv w:val="1"/>
      <w:marLeft w:val="0"/>
      <w:marRight w:val="0"/>
      <w:marTop w:val="0"/>
      <w:marBottom w:val="0"/>
      <w:divBdr>
        <w:top w:val="none" w:sz="0" w:space="0" w:color="auto"/>
        <w:left w:val="none" w:sz="0" w:space="0" w:color="auto"/>
        <w:bottom w:val="none" w:sz="0" w:space="0" w:color="auto"/>
        <w:right w:val="none" w:sz="0" w:space="0" w:color="auto"/>
      </w:divBdr>
    </w:div>
    <w:div w:id="1012951016">
      <w:bodyDiv w:val="1"/>
      <w:marLeft w:val="0"/>
      <w:marRight w:val="0"/>
      <w:marTop w:val="0"/>
      <w:marBottom w:val="0"/>
      <w:divBdr>
        <w:top w:val="none" w:sz="0" w:space="0" w:color="auto"/>
        <w:left w:val="none" w:sz="0" w:space="0" w:color="auto"/>
        <w:bottom w:val="none" w:sz="0" w:space="0" w:color="auto"/>
        <w:right w:val="none" w:sz="0" w:space="0" w:color="auto"/>
      </w:divBdr>
    </w:div>
    <w:div w:id="1017077816">
      <w:bodyDiv w:val="1"/>
      <w:marLeft w:val="0"/>
      <w:marRight w:val="0"/>
      <w:marTop w:val="0"/>
      <w:marBottom w:val="0"/>
      <w:divBdr>
        <w:top w:val="none" w:sz="0" w:space="0" w:color="auto"/>
        <w:left w:val="none" w:sz="0" w:space="0" w:color="auto"/>
        <w:bottom w:val="none" w:sz="0" w:space="0" w:color="auto"/>
        <w:right w:val="none" w:sz="0" w:space="0" w:color="auto"/>
      </w:divBdr>
    </w:div>
    <w:div w:id="1291936392">
      <w:bodyDiv w:val="1"/>
      <w:marLeft w:val="0"/>
      <w:marRight w:val="0"/>
      <w:marTop w:val="0"/>
      <w:marBottom w:val="0"/>
      <w:divBdr>
        <w:top w:val="none" w:sz="0" w:space="0" w:color="auto"/>
        <w:left w:val="none" w:sz="0" w:space="0" w:color="auto"/>
        <w:bottom w:val="none" w:sz="0" w:space="0" w:color="auto"/>
        <w:right w:val="none" w:sz="0" w:space="0" w:color="auto"/>
      </w:divBdr>
    </w:div>
    <w:div w:id="1477452730">
      <w:bodyDiv w:val="1"/>
      <w:marLeft w:val="0"/>
      <w:marRight w:val="0"/>
      <w:marTop w:val="0"/>
      <w:marBottom w:val="0"/>
      <w:divBdr>
        <w:top w:val="none" w:sz="0" w:space="0" w:color="auto"/>
        <w:left w:val="none" w:sz="0" w:space="0" w:color="auto"/>
        <w:bottom w:val="none" w:sz="0" w:space="0" w:color="auto"/>
        <w:right w:val="none" w:sz="0" w:space="0" w:color="auto"/>
      </w:divBdr>
    </w:div>
    <w:div w:id="1771854351">
      <w:bodyDiv w:val="1"/>
      <w:marLeft w:val="0"/>
      <w:marRight w:val="0"/>
      <w:marTop w:val="0"/>
      <w:marBottom w:val="0"/>
      <w:divBdr>
        <w:top w:val="none" w:sz="0" w:space="0" w:color="auto"/>
        <w:left w:val="none" w:sz="0" w:space="0" w:color="auto"/>
        <w:bottom w:val="none" w:sz="0" w:space="0" w:color="auto"/>
        <w:right w:val="none" w:sz="0" w:space="0" w:color="auto"/>
      </w:divBdr>
    </w:div>
    <w:div w:id="1798137285">
      <w:bodyDiv w:val="1"/>
      <w:marLeft w:val="0"/>
      <w:marRight w:val="0"/>
      <w:marTop w:val="0"/>
      <w:marBottom w:val="0"/>
      <w:divBdr>
        <w:top w:val="none" w:sz="0" w:space="0" w:color="auto"/>
        <w:left w:val="none" w:sz="0" w:space="0" w:color="auto"/>
        <w:bottom w:val="none" w:sz="0" w:space="0" w:color="auto"/>
        <w:right w:val="none" w:sz="0" w:space="0" w:color="auto"/>
      </w:divBdr>
    </w:div>
    <w:div w:id="1890993588">
      <w:bodyDiv w:val="1"/>
      <w:marLeft w:val="0"/>
      <w:marRight w:val="0"/>
      <w:marTop w:val="0"/>
      <w:marBottom w:val="0"/>
      <w:divBdr>
        <w:top w:val="none" w:sz="0" w:space="0" w:color="auto"/>
        <w:left w:val="none" w:sz="0" w:space="0" w:color="auto"/>
        <w:bottom w:val="none" w:sz="0" w:space="0" w:color="auto"/>
        <w:right w:val="none" w:sz="0" w:space="0" w:color="auto"/>
      </w:divBdr>
    </w:div>
    <w:div w:id="214403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nd.gob.mx/wp-content/uploads/2013/11/Programa-para-Democratizar-la-Productividad-2013-2018.pdf" TargetMode="External"/><Relationship Id="rId13" Type="http://schemas.openxmlformats.org/officeDocument/2006/relationships/hyperlink" Target="http://www.evalua.cdmx.gob.mx/" TargetMode="External"/><Relationship Id="rId3" Type="http://schemas.openxmlformats.org/officeDocument/2006/relationships/settings" Target="settings.xml"/><Relationship Id="rId7" Type="http://schemas.openxmlformats.org/officeDocument/2006/relationships/hyperlink" Target="http://www.dof.gob.mx/nota_detalle.php?codigo=5342830&amp;fecha=30/04/2014" TargetMode="External"/><Relationship Id="rId12" Type="http://schemas.openxmlformats.org/officeDocument/2006/relationships/image" Target="media/image3.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sideso.cdmx.gob.mx/documentos/2017/evaluaciones/delegaciones/azcapotzalco/Evaluacion%20Interna" TargetMode="External"/><Relationship Id="rId11" Type="http://schemas.openxmlformats.org/officeDocument/2006/relationships/image" Target="media/image2.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pnd.gob.mx/wp-content/uploads/2013/11/Programa-Nacional-para-la-Igualdad-de-Oportunidades-y-no-Discriminaci%C3%B3n-contra-las-Mujeres-2013-2018.pdf" TargetMode="External"/><Relationship Id="rId4" Type="http://schemas.openxmlformats.org/officeDocument/2006/relationships/webSettings" Target="webSettings.xml"/><Relationship Id="rId9" Type="http://schemas.openxmlformats.org/officeDocument/2006/relationships/hyperlink" Target="http://historico.conade.gob.mx/documentos/conade/evaluaciones/evaluaciones/2013/ProgramaGobiernoCercanoModerno2013-2018.pdf"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32</Pages>
  <Words>13551</Words>
  <Characters>74532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EVALUACIÓN INTERNA INTEGRAL 2016-2018 DEL PROGRAMA SOCIAL: MUJERES CON OFICIO</vt:lpstr>
    </vt:vector>
  </TitlesOfParts>
  <Company>Dark</Company>
  <LinksUpToDate>false</LinksUpToDate>
  <CharactersWithSpaces>87908</CharactersWithSpaces>
  <SharedDoc>false</SharedDoc>
  <HLinks>
    <vt:vector size="36" baseType="variant">
      <vt:variant>
        <vt:i4>3080242</vt:i4>
      </vt:variant>
      <vt:variant>
        <vt:i4>285</vt:i4>
      </vt:variant>
      <vt:variant>
        <vt:i4>0</vt:i4>
      </vt:variant>
      <vt:variant>
        <vt:i4>5</vt:i4>
      </vt:variant>
      <vt:variant>
        <vt:lpwstr>http://www.evalua.cdmx.gob.mx/</vt:lpwstr>
      </vt:variant>
      <vt:variant>
        <vt:lpwstr/>
      </vt:variant>
      <vt:variant>
        <vt:i4>6815850</vt:i4>
      </vt:variant>
      <vt:variant>
        <vt:i4>12</vt:i4>
      </vt:variant>
      <vt:variant>
        <vt:i4>0</vt:i4>
      </vt:variant>
      <vt:variant>
        <vt:i4>5</vt:i4>
      </vt:variant>
      <vt:variant>
        <vt:lpwstr>http://pnd.gob.mx/wp-content/uploads/2013/11/Programa-Nacional-para-la-Igualdad-de-Oportunidades-y-no-Discriminaci%C3%B3n-contra-las-Mujeres-2013-2018.pdf</vt:lpwstr>
      </vt:variant>
      <vt:variant>
        <vt:lpwstr/>
      </vt:variant>
      <vt:variant>
        <vt:i4>2359329</vt:i4>
      </vt:variant>
      <vt:variant>
        <vt:i4>9</vt:i4>
      </vt:variant>
      <vt:variant>
        <vt:i4>0</vt:i4>
      </vt:variant>
      <vt:variant>
        <vt:i4>5</vt:i4>
      </vt:variant>
      <vt:variant>
        <vt:lpwstr>http://historico.conade.gob.mx/documentos/conade/evaluaciones/evaluaciones/2013/ProgramaGobiernoCercanoModerno2013-2018.pdf</vt:lpwstr>
      </vt:variant>
      <vt:variant>
        <vt:lpwstr/>
      </vt:variant>
      <vt:variant>
        <vt:i4>3670069</vt:i4>
      </vt:variant>
      <vt:variant>
        <vt:i4>6</vt:i4>
      </vt:variant>
      <vt:variant>
        <vt:i4>0</vt:i4>
      </vt:variant>
      <vt:variant>
        <vt:i4>5</vt:i4>
      </vt:variant>
      <vt:variant>
        <vt:lpwstr>http://pnd.gob.mx/wp-content/uploads/2013/11/Programa-para-Democratizar-la-Productividad-2013-2018.pdf</vt:lpwstr>
      </vt:variant>
      <vt:variant>
        <vt:lpwstr/>
      </vt:variant>
      <vt:variant>
        <vt:i4>2818131</vt:i4>
      </vt:variant>
      <vt:variant>
        <vt:i4>3</vt:i4>
      </vt:variant>
      <vt:variant>
        <vt:i4>0</vt:i4>
      </vt:variant>
      <vt:variant>
        <vt:i4>5</vt:i4>
      </vt:variant>
      <vt:variant>
        <vt:lpwstr>http://www.dof.gob.mx/nota_detalle.php?codigo=5342830&amp;fecha=30/04/2014</vt:lpwstr>
      </vt:variant>
      <vt:variant>
        <vt:lpwstr/>
      </vt:variant>
      <vt:variant>
        <vt:i4>8192115</vt:i4>
      </vt:variant>
      <vt:variant>
        <vt:i4>0</vt:i4>
      </vt:variant>
      <vt:variant>
        <vt:i4>0</vt:i4>
      </vt:variant>
      <vt:variant>
        <vt:i4>5</vt:i4>
      </vt:variant>
      <vt:variant>
        <vt:lpwstr>http://www.sideso.cdmx.gob.mx/documentos/2017/evaluaciones/delegaciones/azcapotzalco/Evaluacion Interna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INTERNA INTEGRAL 2016-2018 DEL PROGRAMA SOCIAL: MUJERES CON OFICIO</dc:title>
  <dc:creator>juan</dc:creator>
  <cp:lastModifiedBy>DESA_SOC</cp:lastModifiedBy>
  <cp:revision>8</cp:revision>
  <dcterms:created xsi:type="dcterms:W3CDTF">2018-06-20T13:52:00Z</dcterms:created>
  <dcterms:modified xsi:type="dcterms:W3CDTF">2018-06-27T17:46:00Z</dcterms:modified>
</cp:coreProperties>
</file>